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8F3E" w14:textId="1D4E20D4" w:rsidR="008342F4" w:rsidRDefault="003C5859" w:rsidP="000C3C3C">
      <w:pPr>
        <w:pStyle w:val="Heading1"/>
        <w:spacing w:line="276" w:lineRule="auto"/>
        <w:ind w:left="0"/>
        <w:jc w:val="center"/>
        <w:rPr>
          <w:sz w:val="52"/>
          <w:u w:val="none"/>
        </w:rPr>
      </w:pPr>
      <w:r>
        <w:rPr>
          <w:noProof/>
          <w:lang w:eastAsia="en-GB"/>
        </w:rPr>
        <w:drawing>
          <wp:anchor distT="0" distB="0" distL="114300" distR="114300" simplePos="0" relativeHeight="251657216" behindDoc="0" locked="0" layoutInCell="1" allowOverlap="1" wp14:anchorId="5E544E7E" wp14:editId="25561CB4">
            <wp:simplePos x="0" y="0"/>
            <wp:positionH relativeFrom="column">
              <wp:posOffset>10795</wp:posOffset>
            </wp:positionH>
            <wp:positionV relativeFrom="paragraph">
              <wp:posOffset>138678</wp:posOffset>
            </wp:positionV>
            <wp:extent cx="2240915" cy="6877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40915" cy="6877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1" behindDoc="0" locked="0" layoutInCell="1" allowOverlap="1" wp14:anchorId="6020EBDC" wp14:editId="0FF74B5F">
                <wp:simplePos x="0" y="0"/>
                <wp:positionH relativeFrom="column">
                  <wp:posOffset>-925551</wp:posOffset>
                </wp:positionH>
                <wp:positionV relativeFrom="paragraph">
                  <wp:posOffset>-508155</wp:posOffset>
                </wp:positionV>
                <wp:extent cx="7694341" cy="1672683"/>
                <wp:effectExtent l="0" t="0" r="1905" b="3810"/>
                <wp:wrapNone/>
                <wp:docPr id="3" name="Rectangle 3"/>
                <wp:cNvGraphicFramePr/>
                <a:graphic xmlns:a="http://schemas.openxmlformats.org/drawingml/2006/main">
                  <a:graphicData uri="http://schemas.microsoft.com/office/word/2010/wordprocessingShape">
                    <wps:wsp>
                      <wps:cNvSpPr/>
                      <wps:spPr>
                        <a:xfrm>
                          <a:off x="0" y="0"/>
                          <a:ext cx="7694341" cy="1672683"/>
                        </a:xfrm>
                        <a:prstGeom prst="rect">
                          <a:avLst/>
                        </a:prstGeom>
                        <a:solidFill>
                          <a:srgbClr val="0E4C8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30CCA" id="Rectangle 3" o:spid="_x0000_s1026" style="position:absolute;margin-left:-72.9pt;margin-top:-40pt;width:605.85pt;height:131.7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" fillcolor="#0e4c88" stroked="f" strokeweight="2pt"/>
            </w:pict>
          </mc:Fallback>
        </mc:AlternateContent>
      </w:r>
    </w:p>
    <w:p w14:paraId="376430FD" w14:textId="6552790A" w:rsidR="008342F4" w:rsidRDefault="008342F4" w:rsidP="000C3C3C">
      <w:pPr>
        <w:pStyle w:val="Heading1"/>
        <w:tabs>
          <w:tab w:val="clear" w:pos="2880"/>
          <w:tab w:val="left" w:pos="142"/>
        </w:tabs>
        <w:spacing w:line="276" w:lineRule="auto"/>
        <w:ind w:left="0"/>
        <w:jc w:val="center"/>
        <w:rPr>
          <w:sz w:val="22"/>
          <w:u w:val="none"/>
        </w:rPr>
      </w:pPr>
    </w:p>
    <w:p w14:paraId="19B8304E" w14:textId="259A31F1" w:rsidR="008342F4" w:rsidRDefault="008342F4" w:rsidP="000C3C3C">
      <w:pPr>
        <w:spacing w:line="276" w:lineRule="auto"/>
        <w:rPr>
          <w:rFonts w:cs="Tahoma"/>
        </w:rPr>
      </w:pPr>
    </w:p>
    <w:p w14:paraId="4A21E45F" w14:textId="11BEFD5C" w:rsidR="008342F4" w:rsidRDefault="008342F4" w:rsidP="000C3C3C">
      <w:pPr>
        <w:spacing w:line="276" w:lineRule="auto"/>
        <w:jc w:val="both"/>
        <w:rPr>
          <w:rFonts w:cs="Tahoma"/>
        </w:rPr>
      </w:pPr>
    </w:p>
    <w:p w14:paraId="1142E7A8" w14:textId="01E2ECF8" w:rsidR="008342F4" w:rsidRDefault="008342F4" w:rsidP="000C3C3C">
      <w:pPr>
        <w:spacing w:line="276" w:lineRule="auto"/>
        <w:jc w:val="both"/>
        <w:rPr>
          <w:rFonts w:cs="Tahoma"/>
        </w:rPr>
      </w:pPr>
    </w:p>
    <w:p w14:paraId="47D21578" w14:textId="77777777" w:rsidR="007B4FAD" w:rsidRDefault="007B4FAD" w:rsidP="007B4FAD">
      <w:pPr>
        <w:pStyle w:val="Title"/>
        <w:rPr>
          <w:rFonts w:cs="Tahoma"/>
        </w:rPr>
      </w:pPr>
    </w:p>
    <w:p w14:paraId="618E6B44" w14:textId="77777777" w:rsidR="007B4FAD" w:rsidRDefault="007B4FAD" w:rsidP="007B4FAD">
      <w:pPr>
        <w:pStyle w:val="Heading3"/>
        <w:tabs>
          <w:tab w:val="clear" w:pos="2880"/>
          <w:tab w:val="clear" w:pos="3600"/>
          <w:tab w:val="clear" w:pos="5760"/>
          <w:tab w:val="left" w:pos="0"/>
        </w:tabs>
        <w:rPr>
          <w:rFonts w:cs="Tahoma"/>
          <w:lang w:val="en-GB"/>
        </w:rPr>
      </w:pPr>
      <w:r>
        <w:rPr>
          <w:rFonts w:cs="Tahoma"/>
          <w:lang w:val="en-GB"/>
        </w:rPr>
        <w:t>JOB PROFILE</w:t>
      </w:r>
    </w:p>
    <w:p w14:paraId="2FB60544" w14:textId="77777777" w:rsidR="007B4FAD" w:rsidRDefault="007B4FAD" w:rsidP="007B4FAD">
      <w:pPr>
        <w:tabs>
          <w:tab w:val="left" w:pos="-1080"/>
          <w:tab w:val="left" w:pos="-720"/>
          <w:tab w:val="left" w:pos="2880"/>
          <w:tab w:val="left" w:pos="3600"/>
          <w:tab w:val="left" w:pos="5760"/>
        </w:tabs>
        <w:jc w:val="center"/>
        <w:rPr>
          <w:rFonts w:cs="Tahoma"/>
        </w:rPr>
      </w:pPr>
    </w:p>
    <w:p w14:paraId="74F4DB51" w14:textId="6517C23E" w:rsidR="007B4FAD" w:rsidRDefault="007B4FAD" w:rsidP="007B4FAD">
      <w:pPr>
        <w:tabs>
          <w:tab w:val="left" w:pos="-1080"/>
          <w:tab w:val="left" w:pos="-720"/>
          <w:tab w:val="left" w:pos="0"/>
        </w:tabs>
        <w:jc w:val="both"/>
        <w:rPr>
          <w:rFonts w:cs="Tahoma"/>
        </w:rPr>
      </w:pPr>
      <w:r>
        <w:rPr>
          <w:rFonts w:cs="Tahoma"/>
          <w:b/>
        </w:rPr>
        <w:t>TITLE:</w:t>
      </w:r>
      <w:r>
        <w:rPr>
          <w:rFonts w:cs="Tahoma"/>
        </w:rPr>
        <w:tab/>
      </w:r>
      <w:r>
        <w:rPr>
          <w:rFonts w:cs="Tahoma"/>
        </w:rPr>
        <w:tab/>
      </w:r>
      <w:r>
        <w:rPr>
          <w:rFonts w:cs="Tahoma"/>
        </w:rPr>
        <w:tab/>
      </w:r>
      <w:r>
        <w:rPr>
          <w:rFonts w:cs="Tahoma"/>
        </w:rPr>
        <w:tab/>
      </w:r>
      <w:r w:rsidR="009D3AF7">
        <w:rPr>
          <w:rFonts w:cs="Tahoma"/>
        </w:rPr>
        <w:t>MECHANICAL</w:t>
      </w:r>
      <w:r w:rsidR="00672E05" w:rsidRPr="00672E05">
        <w:rPr>
          <w:rFonts w:cs="Tahoma"/>
        </w:rPr>
        <w:t xml:space="preserve"> SUPERINTENDENT</w:t>
      </w:r>
    </w:p>
    <w:p w14:paraId="708E958E" w14:textId="77777777" w:rsidR="007B4FAD" w:rsidRDefault="007B4FAD" w:rsidP="007B4FAD">
      <w:pPr>
        <w:tabs>
          <w:tab w:val="left" w:pos="-1080"/>
          <w:tab w:val="left" w:pos="-720"/>
          <w:tab w:val="left" w:pos="2880"/>
          <w:tab w:val="left" w:pos="3600"/>
          <w:tab w:val="left" w:pos="5760"/>
        </w:tabs>
        <w:jc w:val="both"/>
        <w:rPr>
          <w:rFonts w:cs="Tahoma"/>
        </w:rPr>
      </w:pPr>
    </w:p>
    <w:p w14:paraId="290C4E6A" w14:textId="7FE132C7" w:rsidR="007B4FAD" w:rsidRDefault="007B4FAD" w:rsidP="007B4FAD">
      <w:pPr>
        <w:tabs>
          <w:tab w:val="left" w:pos="-1080"/>
          <w:tab w:val="left" w:pos="-720"/>
          <w:tab w:val="left" w:pos="0"/>
        </w:tabs>
        <w:jc w:val="both"/>
        <w:rPr>
          <w:rFonts w:cs="Tahoma"/>
        </w:rPr>
      </w:pPr>
      <w:r>
        <w:rPr>
          <w:rFonts w:cs="Tahoma"/>
          <w:b/>
        </w:rPr>
        <w:t>REPORTS TO:</w:t>
      </w:r>
      <w:r>
        <w:rPr>
          <w:rFonts w:cs="Tahoma"/>
        </w:rPr>
        <w:tab/>
      </w:r>
      <w:r>
        <w:rPr>
          <w:rFonts w:cs="Tahoma"/>
        </w:rPr>
        <w:tab/>
      </w:r>
      <w:r w:rsidR="00A94AC9" w:rsidRPr="00A94AC9">
        <w:rPr>
          <w:rFonts w:cs="Tahoma"/>
        </w:rPr>
        <w:t>SENIOR MANAGER WATER PRODUCTION</w:t>
      </w:r>
    </w:p>
    <w:p w14:paraId="78CD83A2" w14:textId="77777777" w:rsidR="00972B31" w:rsidRDefault="00972B31" w:rsidP="007B4FAD">
      <w:pPr>
        <w:tabs>
          <w:tab w:val="left" w:pos="-1080"/>
          <w:tab w:val="left" w:pos="-720"/>
          <w:tab w:val="left" w:pos="0"/>
        </w:tabs>
        <w:jc w:val="both"/>
        <w:rPr>
          <w:rFonts w:cs="Tahom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541"/>
        <w:gridCol w:w="5675"/>
      </w:tblGrid>
      <w:tr w:rsidR="00972B31" w14:paraId="6CBA772F" w14:textId="77777777" w:rsidTr="008754D3">
        <w:tc>
          <w:tcPr>
            <w:tcW w:w="2799" w:type="dxa"/>
          </w:tcPr>
          <w:p w14:paraId="34ADB561" w14:textId="77777777" w:rsidR="00972B31" w:rsidRPr="00EE133A" w:rsidRDefault="00972B31" w:rsidP="00710A84">
            <w:pPr>
              <w:tabs>
                <w:tab w:val="left" w:pos="-3165"/>
                <w:tab w:val="left" w:pos="-1080"/>
                <w:tab w:val="left" w:pos="-720"/>
              </w:tabs>
              <w:ind w:left="-108"/>
              <w:jc w:val="both"/>
              <w:rPr>
                <w:rFonts w:cs="Tahoma"/>
                <w:b/>
              </w:rPr>
            </w:pPr>
            <w:r w:rsidRPr="00EE133A">
              <w:rPr>
                <w:rFonts w:cs="Tahoma"/>
                <w:b/>
              </w:rPr>
              <w:t>FUNCTION:</w:t>
            </w:r>
          </w:p>
        </w:tc>
        <w:tc>
          <w:tcPr>
            <w:tcW w:w="541" w:type="dxa"/>
          </w:tcPr>
          <w:p w14:paraId="07142667" w14:textId="77777777" w:rsidR="00972B31" w:rsidRDefault="00972B31" w:rsidP="00710A84">
            <w:pPr>
              <w:tabs>
                <w:tab w:val="left" w:pos="-1080"/>
                <w:tab w:val="left" w:pos="-720"/>
                <w:tab w:val="left" w:pos="0"/>
              </w:tabs>
              <w:spacing w:after="240"/>
              <w:jc w:val="both"/>
              <w:rPr>
                <w:rFonts w:cs="Tahoma"/>
              </w:rPr>
            </w:pPr>
            <w:r>
              <w:rPr>
                <w:rFonts w:cs="Tahoma"/>
              </w:rPr>
              <w:t>1)</w:t>
            </w:r>
          </w:p>
        </w:tc>
        <w:tc>
          <w:tcPr>
            <w:tcW w:w="5675" w:type="dxa"/>
          </w:tcPr>
          <w:p w14:paraId="2B1200EE" w14:textId="32D615F0" w:rsidR="00972B31" w:rsidRDefault="00D84B70" w:rsidP="00710A84">
            <w:pPr>
              <w:tabs>
                <w:tab w:val="left" w:pos="-1080"/>
                <w:tab w:val="left" w:pos="-720"/>
                <w:tab w:val="left" w:pos="0"/>
              </w:tabs>
              <w:spacing w:after="240"/>
              <w:jc w:val="both"/>
              <w:rPr>
                <w:rFonts w:cs="Tahoma"/>
              </w:rPr>
            </w:pPr>
            <w:r w:rsidRPr="00D84B70">
              <w:rPr>
                <w:rFonts w:cs="Tahoma"/>
              </w:rPr>
              <w:t xml:space="preserve">The </w:t>
            </w:r>
            <w:r w:rsidR="008754D3">
              <w:rPr>
                <w:rFonts w:cs="Tahoma"/>
              </w:rPr>
              <w:t xml:space="preserve">day-to-day control of the pumping systems and associated equipment, supervision of maintenance tasks and personnel (including shift workers) to engage in inspection, diagnostic, calibration and testing work, to ensure that pumping systems are operating efficiently and effectively, and </w:t>
            </w:r>
            <w:r w:rsidRPr="00D84B70">
              <w:rPr>
                <w:rFonts w:cs="Tahoma"/>
              </w:rPr>
              <w:t>the maintenance of mechanical plant and associated equipment.</w:t>
            </w:r>
          </w:p>
        </w:tc>
      </w:tr>
      <w:tr w:rsidR="00972B31" w14:paraId="20F96410" w14:textId="77777777" w:rsidTr="008754D3">
        <w:tc>
          <w:tcPr>
            <w:tcW w:w="2799" w:type="dxa"/>
          </w:tcPr>
          <w:p w14:paraId="58BB7540" w14:textId="77777777" w:rsidR="00972B31" w:rsidRPr="00EE133A" w:rsidRDefault="00972B31" w:rsidP="00710A84">
            <w:pPr>
              <w:tabs>
                <w:tab w:val="left" w:pos="-1080"/>
                <w:tab w:val="left" w:pos="-720"/>
                <w:tab w:val="left" w:pos="0"/>
              </w:tabs>
              <w:jc w:val="both"/>
              <w:rPr>
                <w:rFonts w:cs="Tahoma"/>
                <w:b/>
              </w:rPr>
            </w:pPr>
            <w:r>
              <w:rPr>
                <w:rFonts w:cs="Tahoma"/>
                <w:b/>
              </w:rPr>
              <w:t>DUTIES:</w:t>
            </w:r>
          </w:p>
        </w:tc>
        <w:tc>
          <w:tcPr>
            <w:tcW w:w="541" w:type="dxa"/>
          </w:tcPr>
          <w:p w14:paraId="2A8DF77C" w14:textId="77777777" w:rsidR="00972B31" w:rsidRDefault="00972B31" w:rsidP="00710A84">
            <w:pPr>
              <w:tabs>
                <w:tab w:val="left" w:pos="-1080"/>
                <w:tab w:val="left" w:pos="-720"/>
                <w:tab w:val="left" w:pos="0"/>
              </w:tabs>
              <w:spacing w:after="240"/>
              <w:jc w:val="both"/>
              <w:rPr>
                <w:rFonts w:cs="Tahoma"/>
              </w:rPr>
            </w:pPr>
            <w:r>
              <w:rPr>
                <w:rFonts w:cs="Tahoma"/>
              </w:rPr>
              <w:t>1)</w:t>
            </w:r>
          </w:p>
        </w:tc>
        <w:tc>
          <w:tcPr>
            <w:tcW w:w="5675" w:type="dxa"/>
          </w:tcPr>
          <w:p w14:paraId="235C24B8" w14:textId="3A307DD8" w:rsidR="00972B31" w:rsidRDefault="007862D7" w:rsidP="00710A84">
            <w:pPr>
              <w:tabs>
                <w:tab w:val="left" w:pos="-1080"/>
                <w:tab w:val="left" w:pos="-720"/>
                <w:tab w:val="left" w:pos="0"/>
              </w:tabs>
              <w:spacing w:after="240"/>
              <w:jc w:val="both"/>
              <w:rPr>
                <w:rFonts w:cs="Tahoma"/>
              </w:rPr>
            </w:pPr>
            <w:r w:rsidRPr="007862D7">
              <w:rPr>
                <w:rFonts w:cs="Tahoma"/>
              </w:rPr>
              <w:t>To supervise personnel under his charge and ensure that all system operational procedures - in strict accordance with Standing Instructions - are properly carried out.</w:t>
            </w:r>
          </w:p>
        </w:tc>
      </w:tr>
      <w:tr w:rsidR="00972B31" w14:paraId="602B679C" w14:textId="77777777" w:rsidTr="008754D3">
        <w:tc>
          <w:tcPr>
            <w:tcW w:w="2799" w:type="dxa"/>
          </w:tcPr>
          <w:p w14:paraId="1A807CA7" w14:textId="77777777" w:rsidR="00972B31" w:rsidRPr="00EE133A" w:rsidRDefault="00972B31" w:rsidP="00710A84">
            <w:pPr>
              <w:tabs>
                <w:tab w:val="left" w:pos="-1080"/>
                <w:tab w:val="left" w:pos="-720"/>
                <w:tab w:val="left" w:pos="0"/>
              </w:tabs>
              <w:jc w:val="both"/>
              <w:rPr>
                <w:rFonts w:cs="Tahoma"/>
                <w:b/>
              </w:rPr>
            </w:pPr>
          </w:p>
        </w:tc>
        <w:tc>
          <w:tcPr>
            <w:tcW w:w="541" w:type="dxa"/>
          </w:tcPr>
          <w:p w14:paraId="4E3AC70B" w14:textId="77777777" w:rsidR="00972B31" w:rsidRDefault="00972B31" w:rsidP="00710A84">
            <w:pPr>
              <w:tabs>
                <w:tab w:val="left" w:pos="-1080"/>
                <w:tab w:val="left" w:pos="-720"/>
                <w:tab w:val="left" w:pos="0"/>
              </w:tabs>
              <w:spacing w:after="240"/>
              <w:jc w:val="both"/>
              <w:rPr>
                <w:rFonts w:cs="Tahoma"/>
              </w:rPr>
            </w:pPr>
            <w:r>
              <w:rPr>
                <w:rFonts w:cs="Tahoma"/>
              </w:rPr>
              <w:t>2)</w:t>
            </w:r>
          </w:p>
        </w:tc>
        <w:tc>
          <w:tcPr>
            <w:tcW w:w="5675" w:type="dxa"/>
          </w:tcPr>
          <w:p w14:paraId="3FF2C990" w14:textId="252C0BBD" w:rsidR="00972B31" w:rsidRDefault="00BB1E58" w:rsidP="00710A84">
            <w:pPr>
              <w:tabs>
                <w:tab w:val="left" w:pos="-1080"/>
                <w:tab w:val="left" w:pos="-720"/>
                <w:tab w:val="left" w:pos="0"/>
              </w:tabs>
              <w:spacing w:after="240"/>
              <w:jc w:val="both"/>
              <w:rPr>
                <w:rFonts w:cs="Tahoma"/>
              </w:rPr>
            </w:pPr>
            <w:r w:rsidRPr="00BB1E58">
              <w:rPr>
                <w:rFonts w:cs="Tahoma"/>
              </w:rPr>
              <w:t xml:space="preserve">To supervise all maintenance and installation work of all pumping systems and to ensure that this work is undertaken within allocation costs and within </w:t>
            </w:r>
            <w:r w:rsidR="008754D3">
              <w:rPr>
                <w:rFonts w:cs="Tahoma"/>
              </w:rPr>
              <w:t xml:space="preserve">the </w:t>
            </w:r>
            <w:r w:rsidRPr="00BB1E58">
              <w:rPr>
                <w:rFonts w:cs="Tahoma"/>
              </w:rPr>
              <w:t xml:space="preserve">specified programme.  To ensure that all resources required are available to undertake the </w:t>
            </w:r>
            <w:r w:rsidR="008754D3" w:rsidRPr="00BB1E58">
              <w:rPr>
                <w:rFonts w:cs="Tahoma"/>
              </w:rPr>
              <w:t>wor</w:t>
            </w:r>
            <w:r w:rsidR="008754D3">
              <w:rPr>
                <w:rFonts w:cs="Tahoma"/>
              </w:rPr>
              <w:t>k</w:t>
            </w:r>
            <w:r w:rsidR="00972B31" w:rsidRPr="006318D1">
              <w:rPr>
                <w:rFonts w:cs="Tahoma"/>
              </w:rPr>
              <w:t>.</w:t>
            </w:r>
          </w:p>
        </w:tc>
      </w:tr>
      <w:tr w:rsidR="00972B31" w14:paraId="42C35395" w14:textId="77777777" w:rsidTr="008754D3">
        <w:tc>
          <w:tcPr>
            <w:tcW w:w="2799" w:type="dxa"/>
          </w:tcPr>
          <w:p w14:paraId="7C32C4C1" w14:textId="77777777" w:rsidR="00972B31" w:rsidRPr="00EE133A" w:rsidRDefault="00972B31" w:rsidP="00710A84">
            <w:pPr>
              <w:tabs>
                <w:tab w:val="left" w:pos="-1080"/>
                <w:tab w:val="left" w:pos="-720"/>
                <w:tab w:val="left" w:pos="0"/>
              </w:tabs>
              <w:jc w:val="both"/>
              <w:rPr>
                <w:rFonts w:cs="Tahoma"/>
                <w:b/>
              </w:rPr>
            </w:pPr>
          </w:p>
        </w:tc>
        <w:tc>
          <w:tcPr>
            <w:tcW w:w="541" w:type="dxa"/>
          </w:tcPr>
          <w:p w14:paraId="42B30E55" w14:textId="77777777" w:rsidR="00972B31" w:rsidRDefault="00972B31" w:rsidP="00710A84">
            <w:pPr>
              <w:tabs>
                <w:tab w:val="left" w:pos="-1080"/>
                <w:tab w:val="left" w:pos="-720"/>
                <w:tab w:val="left" w:pos="0"/>
              </w:tabs>
              <w:spacing w:after="240"/>
              <w:jc w:val="both"/>
              <w:rPr>
                <w:rFonts w:cs="Tahoma"/>
              </w:rPr>
            </w:pPr>
            <w:r>
              <w:rPr>
                <w:rFonts w:cs="Tahoma"/>
              </w:rPr>
              <w:t>3)</w:t>
            </w:r>
          </w:p>
        </w:tc>
        <w:tc>
          <w:tcPr>
            <w:tcW w:w="5675" w:type="dxa"/>
          </w:tcPr>
          <w:p w14:paraId="6A39B435" w14:textId="1F17F7B7" w:rsidR="00972B31" w:rsidRDefault="00835FBD" w:rsidP="00710A84">
            <w:pPr>
              <w:tabs>
                <w:tab w:val="left" w:pos="-1080"/>
                <w:tab w:val="left" w:pos="-720"/>
                <w:tab w:val="left" w:pos="0"/>
              </w:tabs>
              <w:spacing w:after="240"/>
              <w:jc w:val="both"/>
              <w:rPr>
                <w:rFonts w:cs="Tahoma"/>
              </w:rPr>
            </w:pPr>
            <w:r w:rsidRPr="00835FBD">
              <w:rPr>
                <w:rFonts w:cs="Tahoma"/>
              </w:rPr>
              <w:t>To assist senior management in the preparation of costings and programme of works.</w:t>
            </w:r>
          </w:p>
        </w:tc>
      </w:tr>
      <w:tr w:rsidR="00972B31" w14:paraId="749A1DFD" w14:textId="77777777" w:rsidTr="008754D3">
        <w:tc>
          <w:tcPr>
            <w:tcW w:w="2799" w:type="dxa"/>
          </w:tcPr>
          <w:p w14:paraId="5A6A5E68" w14:textId="77777777" w:rsidR="00972B31" w:rsidRPr="00EE133A" w:rsidRDefault="00972B31" w:rsidP="00710A84">
            <w:pPr>
              <w:tabs>
                <w:tab w:val="left" w:pos="-1080"/>
                <w:tab w:val="left" w:pos="-720"/>
                <w:tab w:val="left" w:pos="0"/>
              </w:tabs>
              <w:jc w:val="both"/>
              <w:rPr>
                <w:rFonts w:cs="Tahoma"/>
                <w:b/>
              </w:rPr>
            </w:pPr>
          </w:p>
        </w:tc>
        <w:tc>
          <w:tcPr>
            <w:tcW w:w="541" w:type="dxa"/>
          </w:tcPr>
          <w:p w14:paraId="3DB4AF79" w14:textId="77777777" w:rsidR="00972B31" w:rsidRDefault="00972B31" w:rsidP="00710A84">
            <w:pPr>
              <w:tabs>
                <w:tab w:val="left" w:pos="-1080"/>
                <w:tab w:val="left" w:pos="-720"/>
                <w:tab w:val="left" w:pos="0"/>
              </w:tabs>
              <w:spacing w:after="240"/>
              <w:jc w:val="both"/>
              <w:rPr>
                <w:rFonts w:cs="Tahoma"/>
              </w:rPr>
            </w:pPr>
            <w:r>
              <w:rPr>
                <w:rFonts w:cs="Tahoma"/>
              </w:rPr>
              <w:t>4)</w:t>
            </w:r>
          </w:p>
        </w:tc>
        <w:tc>
          <w:tcPr>
            <w:tcW w:w="5675" w:type="dxa"/>
          </w:tcPr>
          <w:p w14:paraId="57BC79D1" w14:textId="2942AD92" w:rsidR="00972B31" w:rsidRDefault="00EB4CC2" w:rsidP="00710A84">
            <w:pPr>
              <w:tabs>
                <w:tab w:val="left" w:pos="-1080"/>
                <w:tab w:val="left" w:pos="-720"/>
                <w:tab w:val="left" w:pos="0"/>
              </w:tabs>
              <w:spacing w:after="240"/>
              <w:jc w:val="both"/>
              <w:rPr>
                <w:rFonts w:cs="Tahoma"/>
              </w:rPr>
            </w:pPr>
            <w:r w:rsidRPr="00EB4CC2">
              <w:rPr>
                <w:rFonts w:cs="Tahoma"/>
              </w:rPr>
              <w:t>To ensure that all systems are working to within established design levels or parameters and that anomalies are identified and promptly rectified.</w:t>
            </w:r>
          </w:p>
        </w:tc>
      </w:tr>
      <w:tr w:rsidR="00972B31" w14:paraId="28DF33F5" w14:textId="77777777" w:rsidTr="008754D3">
        <w:tc>
          <w:tcPr>
            <w:tcW w:w="2799" w:type="dxa"/>
          </w:tcPr>
          <w:p w14:paraId="577D75A9" w14:textId="77777777" w:rsidR="00972B31" w:rsidRPr="00EE133A" w:rsidRDefault="00972B31" w:rsidP="00710A84">
            <w:pPr>
              <w:tabs>
                <w:tab w:val="left" w:pos="-1080"/>
                <w:tab w:val="left" w:pos="-720"/>
                <w:tab w:val="left" w:pos="0"/>
              </w:tabs>
              <w:jc w:val="both"/>
              <w:rPr>
                <w:rFonts w:cs="Tahoma"/>
                <w:b/>
              </w:rPr>
            </w:pPr>
          </w:p>
        </w:tc>
        <w:tc>
          <w:tcPr>
            <w:tcW w:w="541" w:type="dxa"/>
          </w:tcPr>
          <w:p w14:paraId="0317ACE4" w14:textId="77777777" w:rsidR="00972B31" w:rsidRDefault="00972B31" w:rsidP="00710A84">
            <w:pPr>
              <w:tabs>
                <w:tab w:val="left" w:pos="-1080"/>
                <w:tab w:val="left" w:pos="-720"/>
                <w:tab w:val="left" w:pos="0"/>
              </w:tabs>
              <w:spacing w:after="240"/>
              <w:jc w:val="both"/>
              <w:rPr>
                <w:rFonts w:cs="Tahoma"/>
              </w:rPr>
            </w:pPr>
            <w:r>
              <w:rPr>
                <w:rFonts w:cs="Tahoma"/>
              </w:rPr>
              <w:t>5)</w:t>
            </w:r>
          </w:p>
        </w:tc>
        <w:tc>
          <w:tcPr>
            <w:tcW w:w="5675" w:type="dxa"/>
          </w:tcPr>
          <w:p w14:paraId="3E5047CC" w14:textId="01258967" w:rsidR="00972B31" w:rsidRDefault="00A83F0A" w:rsidP="00710A84">
            <w:pPr>
              <w:tabs>
                <w:tab w:val="left" w:pos="-1080"/>
                <w:tab w:val="left" w:pos="-720"/>
                <w:tab w:val="left" w:pos="0"/>
              </w:tabs>
              <w:spacing w:after="240"/>
              <w:jc w:val="both"/>
              <w:rPr>
                <w:rFonts w:cs="Tahoma"/>
              </w:rPr>
            </w:pPr>
            <w:r w:rsidRPr="00A83F0A">
              <w:rPr>
                <w:rFonts w:cs="Tahoma"/>
              </w:rPr>
              <w:t>To ensure that readings etc are taken and recorded in the log sheets and that any anomalies, breakdowns or malfunctions are reported in writing to the Senior Manager Water Production</w:t>
            </w:r>
            <w:r>
              <w:rPr>
                <w:rFonts w:cs="Tahoma"/>
              </w:rPr>
              <w:t>.</w:t>
            </w:r>
          </w:p>
        </w:tc>
      </w:tr>
      <w:tr w:rsidR="00972B31" w14:paraId="58EE7793" w14:textId="77777777" w:rsidTr="008754D3">
        <w:tc>
          <w:tcPr>
            <w:tcW w:w="2799" w:type="dxa"/>
          </w:tcPr>
          <w:p w14:paraId="15D8F621" w14:textId="77777777" w:rsidR="00972B31" w:rsidRPr="00EE133A" w:rsidRDefault="00972B31" w:rsidP="00710A84">
            <w:pPr>
              <w:tabs>
                <w:tab w:val="left" w:pos="-1080"/>
                <w:tab w:val="left" w:pos="-720"/>
                <w:tab w:val="left" w:pos="0"/>
              </w:tabs>
              <w:jc w:val="both"/>
              <w:rPr>
                <w:rFonts w:cs="Tahoma"/>
                <w:b/>
              </w:rPr>
            </w:pPr>
          </w:p>
        </w:tc>
        <w:tc>
          <w:tcPr>
            <w:tcW w:w="541" w:type="dxa"/>
          </w:tcPr>
          <w:p w14:paraId="3F670556" w14:textId="77777777" w:rsidR="00972B31" w:rsidRDefault="00972B31" w:rsidP="00710A84">
            <w:pPr>
              <w:tabs>
                <w:tab w:val="left" w:pos="-1080"/>
                <w:tab w:val="left" w:pos="-720"/>
                <w:tab w:val="left" w:pos="0"/>
              </w:tabs>
              <w:spacing w:after="240"/>
              <w:jc w:val="both"/>
              <w:rPr>
                <w:rFonts w:cs="Tahoma"/>
              </w:rPr>
            </w:pPr>
            <w:r>
              <w:rPr>
                <w:rFonts w:cs="Tahoma"/>
              </w:rPr>
              <w:t>6)</w:t>
            </w:r>
          </w:p>
        </w:tc>
        <w:tc>
          <w:tcPr>
            <w:tcW w:w="5675" w:type="dxa"/>
          </w:tcPr>
          <w:p w14:paraId="6E449AAB" w14:textId="46930F00" w:rsidR="00972B31" w:rsidRDefault="000D63E7" w:rsidP="00710A84">
            <w:pPr>
              <w:tabs>
                <w:tab w:val="left" w:pos="-1080"/>
                <w:tab w:val="left" w:pos="-720"/>
                <w:tab w:val="left" w:pos="0"/>
              </w:tabs>
              <w:spacing w:after="240"/>
              <w:jc w:val="both"/>
              <w:rPr>
                <w:rFonts w:cs="Tahoma"/>
              </w:rPr>
            </w:pPr>
            <w:r w:rsidRPr="000D63E7">
              <w:rPr>
                <w:rFonts w:cs="Tahoma"/>
              </w:rPr>
              <w:t>To undertake quality assurance procedures and testing of equipment including laboratory tests and instrument calibration (on and off plant).</w:t>
            </w:r>
          </w:p>
        </w:tc>
      </w:tr>
      <w:tr w:rsidR="00972B31" w14:paraId="3C257322" w14:textId="77777777" w:rsidTr="008754D3">
        <w:tc>
          <w:tcPr>
            <w:tcW w:w="2799" w:type="dxa"/>
          </w:tcPr>
          <w:p w14:paraId="4F6E1A25" w14:textId="77777777" w:rsidR="00972B31" w:rsidRPr="00EE133A" w:rsidRDefault="00972B31" w:rsidP="00710A84">
            <w:pPr>
              <w:tabs>
                <w:tab w:val="left" w:pos="-1080"/>
                <w:tab w:val="left" w:pos="-720"/>
                <w:tab w:val="left" w:pos="0"/>
              </w:tabs>
              <w:jc w:val="both"/>
              <w:rPr>
                <w:rFonts w:cs="Tahoma"/>
                <w:b/>
              </w:rPr>
            </w:pPr>
          </w:p>
        </w:tc>
        <w:tc>
          <w:tcPr>
            <w:tcW w:w="541" w:type="dxa"/>
          </w:tcPr>
          <w:p w14:paraId="4DEDCBD1" w14:textId="77777777" w:rsidR="00972B31" w:rsidRDefault="00972B31" w:rsidP="00710A84">
            <w:pPr>
              <w:tabs>
                <w:tab w:val="left" w:pos="-1080"/>
                <w:tab w:val="left" w:pos="-720"/>
                <w:tab w:val="left" w:pos="0"/>
              </w:tabs>
              <w:spacing w:after="240"/>
              <w:jc w:val="both"/>
              <w:rPr>
                <w:rFonts w:cs="Tahoma"/>
              </w:rPr>
            </w:pPr>
            <w:r>
              <w:rPr>
                <w:rFonts w:cs="Tahoma"/>
              </w:rPr>
              <w:t>7)</w:t>
            </w:r>
          </w:p>
        </w:tc>
        <w:tc>
          <w:tcPr>
            <w:tcW w:w="5675" w:type="dxa"/>
          </w:tcPr>
          <w:p w14:paraId="36B0EA9E" w14:textId="4EEE6B9F" w:rsidR="00972B31" w:rsidRDefault="001C1E0F" w:rsidP="00710A84">
            <w:pPr>
              <w:tabs>
                <w:tab w:val="left" w:pos="-1080"/>
                <w:tab w:val="left" w:pos="-720"/>
                <w:tab w:val="left" w:pos="0"/>
              </w:tabs>
              <w:spacing w:after="240"/>
              <w:jc w:val="both"/>
              <w:rPr>
                <w:rFonts w:cs="Tahoma"/>
              </w:rPr>
            </w:pPr>
            <w:r w:rsidRPr="001C1E0F">
              <w:rPr>
                <w:rFonts w:cs="Tahoma"/>
              </w:rPr>
              <w:t>To undertake specialist maintenance work as and when necessary.  May be required to work hands on.</w:t>
            </w:r>
          </w:p>
        </w:tc>
      </w:tr>
      <w:tr w:rsidR="00972B31" w14:paraId="2FF8B6A5" w14:textId="77777777" w:rsidTr="008754D3">
        <w:tc>
          <w:tcPr>
            <w:tcW w:w="2799" w:type="dxa"/>
          </w:tcPr>
          <w:p w14:paraId="03BEC0FD" w14:textId="77777777" w:rsidR="00972B31" w:rsidRPr="00EE133A" w:rsidRDefault="00972B31" w:rsidP="00710A84">
            <w:pPr>
              <w:tabs>
                <w:tab w:val="left" w:pos="-1080"/>
                <w:tab w:val="left" w:pos="-720"/>
                <w:tab w:val="left" w:pos="0"/>
              </w:tabs>
              <w:jc w:val="both"/>
              <w:rPr>
                <w:rFonts w:cs="Tahoma"/>
                <w:b/>
              </w:rPr>
            </w:pPr>
          </w:p>
        </w:tc>
        <w:tc>
          <w:tcPr>
            <w:tcW w:w="541" w:type="dxa"/>
          </w:tcPr>
          <w:p w14:paraId="47FE5106" w14:textId="77777777" w:rsidR="00972B31" w:rsidRDefault="00972B31" w:rsidP="00710A84">
            <w:pPr>
              <w:tabs>
                <w:tab w:val="left" w:pos="-1080"/>
                <w:tab w:val="left" w:pos="-720"/>
                <w:tab w:val="left" w:pos="0"/>
              </w:tabs>
              <w:spacing w:after="240"/>
              <w:jc w:val="both"/>
              <w:rPr>
                <w:rFonts w:cs="Tahoma"/>
              </w:rPr>
            </w:pPr>
            <w:r>
              <w:rPr>
                <w:rFonts w:cs="Tahoma"/>
              </w:rPr>
              <w:t>8)</w:t>
            </w:r>
          </w:p>
        </w:tc>
        <w:tc>
          <w:tcPr>
            <w:tcW w:w="5675" w:type="dxa"/>
          </w:tcPr>
          <w:p w14:paraId="027725FB" w14:textId="4BE9E8AC" w:rsidR="00972B31" w:rsidRDefault="00934308" w:rsidP="00710A84">
            <w:pPr>
              <w:tabs>
                <w:tab w:val="left" w:pos="-1080"/>
                <w:tab w:val="left" w:pos="-720"/>
                <w:tab w:val="left" w:pos="0"/>
              </w:tabs>
              <w:spacing w:after="240"/>
              <w:jc w:val="both"/>
              <w:rPr>
                <w:rFonts w:cs="Tahoma"/>
              </w:rPr>
            </w:pPr>
            <w:r w:rsidRPr="00934308">
              <w:rPr>
                <w:rFonts w:cs="Tahoma"/>
              </w:rPr>
              <w:t>To accept, transmit or act on reports from the general public, Government and other agencies and bodies of faults arising in the water supply and sewage systems.</w:t>
            </w:r>
          </w:p>
        </w:tc>
      </w:tr>
      <w:tr w:rsidR="00972B31" w14:paraId="320D99BC" w14:textId="77777777" w:rsidTr="008754D3">
        <w:tc>
          <w:tcPr>
            <w:tcW w:w="2799" w:type="dxa"/>
          </w:tcPr>
          <w:p w14:paraId="7383B514" w14:textId="77777777" w:rsidR="00972B31" w:rsidRPr="00EE133A" w:rsidRDefault="00972B31" w:rsidP="00710A84">
            <w:pPr>
              <w:tabs>
                <w:tab w:val="left" w:pos="-1080"/>
                <w:tab w:val="left" w:pos="-720"/>
                <w:tab w:val="left" w:pos="0"/>
              </w:tabs>
              <w:jc w:val="both"/>
              <w:rPr>
                <w:rFonts w:cs="Tahoma"/>
                <w:b/>
              </w:rPr>
            </w:pPr>
          </w:p>
        </w:tc>
        <w:tc>
          <w:tcPr>
            <w:tcW w:w="541" w:type="dxa"/>
          </w:tcPr>
          <w:p w14:paraId="1EC6A8A5" w14:textId="77777777" w:rsidR="00972B31" w:rsidRDefault="00972B31" w:rsidP="00710A84">
            <w:pPr>
              <w:tabs>
                <w:tab w:val="left" w:pos="-1080"/>
                <w:tab w:val="left" w:pos="-720"/>
                <w:tab w:val="left" w:pos="0"/>
              </w:tabs>
              <w:spacing w:after="240"/>
              <w:jc w:val="both"/>
              <w:rPr>
                <w:rFonts w:cs="Tahoma"/>
              </w:rPr>
            </w:pPr>
            <w:r>
              <w:rPr>
                <w:rFonts w:cs="Tahoma"/>
              </w:rPr>
              <w:t>9)</w:t>
            </w:r>
          </w:p>
        </w:tc>
        <w:tc>
          <w:tcPr>
            <w:tcW w:w="5675" w:type="dxa"/>
          </w:tcPr>
          <w:p w14:paraId="46407677" w14:textId="694EDC5C" w:rsidR="00972B31" w:rsidRDefault="00212637" w:rsidP="00710A84">
            <w:pPr>
              <w:tabs>
                <w:tab w:val="left" w:pos="-1080"/>
                <w:tab w:val="left" w:pos="-720"/>
                <w:tab w:val="left" w:pos="0"/>
              </w:tabs>
              <w:spacing w:after="240"/>
              <w:jc w:val="both"/>
              <w:rPr>
                <w:rFonts w:cs="Tahoma"/>
              </w:rPr>
            </w:pPr>
            <w:r w:rsidRPr="00212637">
              <w:rPr>
                <w:rFonts w:cs="Tahoma"/>
              </w:rPr>
              <w:t>To drive company vehicles in connection with the performance of his duties.</w:t>
            </w:r>
          </w:p>
        </w:tc>
      </w:tr>
      <w:tr w:rsidR="00972B31" w14:paraId="2C94E5C1" w14:textId="77777777" w:rsidTr="008754D3">
        <w:tc>
          <w:tcPr>
            <w:tcW w:w="2799" w:type="dxa"/>
          </w:tcPr>
          <w:p w14:paraId="4ECF875B" w14:textId="77777777" w:rsidR="00972B31" w:rsidRPr="00EE133A" w:rsidRDefault="00972B31" w:rsidP="00710A84">
            <w:pPr>
              <w:tabs>
                <w:tab w:val="left" w:pos="-1080"/>
                <w:tab w:val="left" w:pos="-720"/>
                <w:tab w:val="left" w:pos="0"/>
              </w:tabs>
              <w:jc w:val="both"/>
              <w:rPr>
                <w:rFonts w:cs="Tahoma"/>
                <w:b/>
              </w:rPr>
            </w:pPr>
          </w:p>
        </w:tc>
        <w:tc>
          <w:tcPr>
            <w:tcW w:w="541" w:type="dxa"/>
          </w:tcPr>
          <w:p w14:paraId="0A888188" w14:textId="77777777" w:rsidR="00972B31" w:rsidRDefault="00972B31" w:rsidP="00710A84">
            <w:pPr>
              <w:tabs>
                <w:tab w:val="left" w:pos="-1080"/>
                <w:tab w:val="left" w:pos="-720"/>
                <w:tab w:val="left" w:pos="0"/>
              </w:tabs>
              <w:spacing w:after="240"/>
              <w:jc w:val="both"/>
              <w:rPr>
                <w:rFonts w:cs="Tahoma"/>
              </w:rPr>
            </w:pPr>
            <w:r>
              <w:rPr>
                <w:rFonts w:cs="Tahoma"/>
              </w:rPr>
              <w:t>10)</w:t>
            </w:r>
          </w:p>
        </w:tc>
        <w:tc>
          <w:tcPr>
            <w:tcW w:w="5675" w:type="dxa"/>
          </w:tcPr>
          <w:p w14:paraId="31DDFF38" w14:textId="7687372E" w:rsidR="00972B31" w:rsidRDefault="008F1652" w:rsidP="00710A84">
            <w:pPr>
              <w:tabs>
                <w:tab w:val="left" w:pos="-1080"/>
                <w:tab w:val="left" w:pos="-720"/>
                <w:tab w:val="left" w:pos="0"/>
              </w:tabs>
              <w:spacing w:after="240"/>
              <w:jc w:val="both"/>
              <w:rPr>
                <w:rFonts w:cs="Tahoma"/>
              </w:rPr>
            </w:pPr>
            <w:r w:rsidRPr="008F1652">
              <w:rPr>
                <w:rFonts w:cs="Tahoma"/>
              </w:rPr>
              <w:t xml:space="preserve">To be responsible for stores and spare parts under his control and </w:t>
            </w:r>
            <w:r w:rsidR="008754D3">
              <w:rPr>
                <w:rFonts w:cs="Tahoma"/>
              </w:rPr>
              <w:t xml:space="preserve">to ensure </w:t>
            </w:r>
            <w:r w:rsidRPr="008F1652">
              <w:rPr>
                <w:rFonts w:cs="Tahoma"/>
              </w:rPr>
              <w:t>that these are kept to operational levels at all times.</w:t>
            </w:r>
          </w:p>
        </w:tc>
      </w:tr>
      <w:tr w:rsidR="00972B31" w14:paraId="262D60A8" w14:textId="77777777" w:rsidTr="008754D3">
        <w:tc>
          <w:tcPr>
            <w:tcW w:w="2799" w:type="dxa"/>
          </w:tcPr>
          <w:p w14:paraId="673EF1DB" w14:textId="77777777" w:rsidR="00972B31" w:rsidRPr="00EE133A" w:rsidRDefault="00972B31" w:rsidP="00710A84">
            <w:pPr>
              <w:tabs>
                <w:tab w:val="left" w:pos="-1080"/>
                <w:tab w:val="left" w:pos="-720"/>
                <w:tab w:val="left" w:pos="0"/>
              </w:tabs>
              <w:jc w:val="both"/>
              <w:rPr>
                <w:rFonts w:cs="Tahoma"/>
                <w:b/>
              </w:rPr>
            </w:pPr>
          </w:p>
        </w:tc>
        <w:tc>
          <w:tcPr>
            <w:tcW w:w="541" w:type="dxa"/>
          </w:tcPr>
          <w:p w14:paraId="74D1491B" w14:textId="77777777" w:rsidR="00972B31" w:rsidRDefault="00972B31" w:rsidP="00710A84">
            <w:pPr>
              <w:tabs>
                <w:tab w:val="left" w:pos="-1080"/>
                <w:tab w:val="left" w:pos="-720"/>
                <w:tab w:val="left" w:pos="0"/>
              </w:tabs>
              <w:spacing w:after="240"/>
              <w:jc w:val="both"/>
              <w:rPr>
                <w:rFonts w:cs="Tahoma"/>
              </w:rPr>
            </w:pPr>
            <w:r>
              <w:rPr>
                <w:rFonts w:cs="Tahoma"/>
              </w:rPr>
              <w:t>11)</w:t>
            </w:r>
          </w:p>
        </w:tc>
        <w:tc>
          <w:tcPr>
            <w:tcW w:w="5675" w:type="dxa"/>
          </w:tcPr>
          <w:p w14:paraId="1BEE75E4" w14:textId="46A73D46" w:rsidR="00972B31" w:rsidRDefault="0064437F" w:rsidP="00710A84">
            <w:pPr>
              <w:tabs>
                <w:tab w:val="left" w:pos="-1080"/>
                <w:tab w:val="left" w:pos="-720"/>
                <w:tab w:val="left" w:pos="0"/>
              </w:tabs>
              <w:spacing w:after="240"/>
              <w:jc w:val="both"/>
              <w:rPr>
                <w:rFonts w:cs="Tahoma"/>
              </w:rPr>
            </w:pPr>
            <w:r w:rsidRPr="0064437F">
              <w:rPr>
                <w:rFonts w:cs="Tahoma"/>
              </w:rPr>
              <w:t>To write reports and assist senior staff with the collation/submission of operating data, information and personnel records</w:t>
            </w:r>
            <w:r>
              <w:rPr>
                <w:rFonts w:cs="Tahoma"/>
              </w:rPr>
              <w:t>.</w:t>
            </w:r>
          </w:p>
        </w:tc>
      </w:tr>
      <w:tr w:rsidR="00972B31" w14:paraId="64C6A404" w14:textId="77777777" w:rsidTr="008754D3">
        <w:tc>
          <w:tcPr>
            <w:tcW w:w="2799" w:type="dxa"/>
          </w:tcPr>
          <w:p w14:paraId="35E1C2AE" w14:textId="77777777" w:rsidR="00972B31" w:rsidRPr="00EE133A" w:rsidRDefault="00972B31" w:rsidP="00710A84">
            <w:pPr>
              <w:tabs>
                <w:tab w:val="left" w:pos="-1080"/>
                <w:tab w:val="left" w:pos="-720"/>
                <w:tab w:val="left" w:pos="0"/>
              </w:tabs>
              <w:jc w:val="both"/>
              <w:rPr>
                <w:rFonts w:cs="Tahoma"/>
                <w:b/>
              </w:rPr>
            </w:pPr>
          </w:p>
        </w:tc>
        <w:tc>
          <w:tcPr>
            <w:tcW w:w="541" w:type="dxa"/>
          </w:tcPr>
          <w:p w14:paraId="30F66926" w14:textId="77777777" w:rsidR="00972B31" w:rsidRDefault="00972B31" w:rsidP="00710A84">
            <w:pPr>
              <w:tabs>
                <w:tab w:val="left" w:pos="-1080"/>
                <w:tab w:val="left" w:pos="-720"/>
                <w:tab w:val="left" w:pos="0"/>
              </w:tabs>
              <w:spacing w:after="240"/>
              <w:jc w:val="both"/>
              <w:rPr>
                <w:rFonts w:cs="Tahoma"/>
              </w:rPr>
            </w:pPr>
            <w:r>
              <w:rPr>
                <w:rFonts w:cs="Tahoma"/>
              </w:rPr>
              <w:t>12)</w:t>
            </w:r>
          </w:p>
        </w:tc>
        <w:tc>
          <w:tcPr>
            <w:tcW w:w="5675" w:type="dxa"/>
          </w:tcPr>
          <w:p w14:paraId="782CABC5" w14:textId="459D8193" w:rsidR="00972B31" w:rsidRDefault="0056046A" w:rsidP="00710A84">
            <w:pPr>
              <w:tabs>
                <w:tab w:val="left" w:pos="-1080"/>
                <w:tab w:val="left" w:pos="-720"/>
                <w:tab w:val="left" w:pos="0"/>
              </w:tabs>
              <w:spacing w:after="240"/>
              <w:jc w:val="both"/>
              <w:rPr>
                <w:rFonts w:cs="Tahoma"/>
              </w:rPr>
            </w:pPr>
            <w:r w:rsidRPr="0056046A">
              <w:rPr>
                <w:rFonts w:cs="Tahoma"/>
              </w:rPr>
              <w:t xml:space="preserve">To ensure that personnel under his charge comply with plant, equipment and tools safety procedures and good working practice; adhere to safe working practices and </w:t>
            </w:r>
            <w:r w:rsidR="0047088C">
              <w:rPr>
                <w:rFonts w:cs="Tahoma"/>
              </w:rPr>
              <w:t>procedures</w:t>
            </w:r>
            <w:r w:rsidRPr="0056046A">
              <w:rPr>
                <w:rFonts w:cs="Tahoma"/>
              </w:rPr>
              <w:t xml:space="preserve"> and any other special instructions in force.  Also report to his superior any breach of good order, unsatisfactory workmanship or insufficient output of work.</w:t>
            </w:r>
          </w:p>
        </w:tc>
      </w:tr>
      <w:tr w:rsidR="00972B31" w14:paraId="06EFFD0C" w14:textId="77777777" w:rsidTr="008754D3">
        <w:tc>
          <w:tcPr>
            <w:tcW w:w="2799" w:type="dxa"/>
          </w:tcPr>
          <w:p w14:paraId="338F2C9C" w14:textId="77777777" w:rsidR="00972B31" w:rsidRPr="00EE133A" w:rsidRDefault="00972B31" w:rsidP="00710A84">
            <w:pPr>
              <w:tabs>
                <w:tab w:val="left" w:pos="-1080"/>
                <w:tab w:val="left" w:pos="-720"/>
                <w:tab w:val="left" w:pos="0"/>
              </w:tabs>
              <w:jc w:val="both"/>
              <w:rPr>
                <w:rFonts w:cs="Tahoma"/>
                <w:b/>
              </w:rPr>
            </w:pPr>
          </w:p>
        </w:tc>
        <w:tc>
          <w:tcPr>
            <w:tcW w:w="541" w:type="dxa"/>
          </w:tcPr>
          <w:p w14:paraId="16AF1984" w14:textId="77777777" w:rsidR="00972B31" w:rsidRDefault="00972B31" w:rsidP="00710A84">
            <w:pPr>
              <w:tabs>
                <w:tab w:val="left" w:pos="-1080"/>
                <w:tab w:val="left" w:pos="-720"/>
                <w:tab w:val="left" w:pos="0"/>
              </w:tabs>
              <w:spacing w:after="240"/>
              <w:jc w:val="both"/>
              <w:rPr>
                <w:rFonts w:cs="Tahoma"/>
              </w:rPr>
            </w:pPr>
            <w:r>
              <w:rPr>
                <w:rFonts w:cs="Tahoma"/>
              </w:rPr>
              <w:t>13)</w:t>
            </w:r>
          </w:p>
        </w:tc>
        <w:tc>
          <w:tcPr>
            <w:tcW w:w="5675" w:type="dxa"/>
          </w:tcPr>
          <w:p w14:paraId="5672A34F" w14:textId="4680BC71" w:rsidR="00972B31" w:rsidRDefault="0047088C" w:rsidP="00710A84">
            <w:pPr>
              <w:tabs>
                <w:tab w:val="left" w:pos="-1080"/>
                <w:tab w:val="left" w:pos="-720"/>
                <w:tab w:val="left" w:pos="0"/>
              </w:tabs>
              <w:spacing w:after="240"/>
              <w:jc w:val="both"/>
              <w:rPr>
                <w:rFonts w:cs="Tahoma"/>
              </w:rPr>
            </w:pPr>
            <w:r w:rsidRPr="0047088C">
              <w:rPr>
                <w:rFonts w:cs="Tahoma"/>
              </w:rPr>
              <w:t>To ensure complexes, workshops, plant rooms and buildings, offices, land etc</w:t>
            </w:r>
            <w:r>
              <w:rPr>
                <w:rFonts w:cs="Tahoma"/>
              </w:rPr>
              <w:t>.</w:t>
            </w:r>
            <w:r w:rsidRPr="0047088C">
              <w:rPr>
                <w:rFonts w:cs="Tahoma"/>
              </w:rPr>
              <w:t xml:space="preserve"> under his responsibility are kept clean and tidy and secure.</w:t>
            </w:r>
          </w:p>
        </w:tc>
      </w:tr>
      <w:tr w:rsidR="00972B31" w14:paraId="64EA4F56" w14:textId="77777777" w:rsidTr="008754D3">
        <w:tc>
          <w:tcPr>
            <w:tcW w:w="2799" w:type="dxa"/>
          </w:tcPr>
          <w:p w14:paraId="3FCB65B0" w14:textId="77777777" w:rsidR="00972B31" w:rsidRPr="00EE133A" w:rsidRDefault="00972B31" w:rsidP="00710A84">
            <w:pPr>
              <w:tabs>
                <w:tab w:val="left" w:pos="-1080"/>
                <w:tab w:val="left" w:pos="-720"/>
                <w:tab w:val="left" w:pos="0"/>
              </w:tabs>
              <w:jc w:val="both"/>
              <w:rPr>
                <w:rFonts w:cs="Tahoma"/>
                <w:b/>
              </w:rPr>
            </w:pPr>
          </w:p>
        </w:tc>
        <w:tc>
          <w:tcPr>
            <w:tcW w:w="541" w:type="dxa"/>
          </w:tcPr>
          <w:p w14:paraId="7908F0D8" w14:textId="77777777" w:rsidR="00972B31" w:rsidRDefault="00972B31" w:rsidP="00710A84">
            <w:pPr>
              <w:tabs>
                <w:tab w:val="left" w:pos="-1080"/>
                <w:tab w:val="left" w:pos="-720"/>
                <w:tab w:val="left" w:pos="0"/>
              </w:tabs>
              <w:spacing w:after="240"/>
              <w:jc w:val="both"/>
              <w:rPr>
                <w:rFonts w:cs="Tahoma"/>
              </w:rPr>
            </w:pPr>
            <w:r>
              <w:rPr>
                <w:rFonts w:cs="Tahoma"/>
              </w:rPr>
              <w:t>14)</w:t>
            </w:r>
          </w:p>
        </w:tc>
        <w:tc>
          <w:tcPr>
            <w:tcW w:w="5675" w:type="dxa"/>
          </w:tcPr>
          <w:p w14:paraId="670C7B7D" w14:textId="0C90536D" w:rsidR="00972B31" w:rsidRDefault="0076253A" w:rsidP="00710A84">
            <w:pPr>
              <w:tabs>
                <w:tab w:val="left" w:pos="-1080"/>
                <w:tab w:val="left" w:pos="-720"/>
                <w:tab w:val="left" w:pos="0"/>
              </w:tabs>
              <w:spacing w:after="240"/>
              <w:jc w:val="both"/>
              <w:rPr>
                <w:rFonts w:cs="Tahoma"/>
              </w:rPr>
            </w:pPr>
            <w:r w:rsidRPr="0076253A">
              <w:rPr>
                <w:rFonts w:cs="Tahoma"/>
              </w:rPr>
              <w:t>To manage the personnel under his charge, authorising leave, maintaining records of attendance, leave etc and prepar</w:t>
            </w:r>
            <w:r w:rsidR="009D0B0B">
              <w:rPr>
                <w:rFonts w:cs="Tahoma"/>
              </w:rPr>
              <w:t>ing</w:t>
            </w:r>
            <w:r w:rsidRPr="0076253A">
              <w:rPr>
                <w:rFonts w:cs="Tahoma"/>
              </w:rPr>
              <w:t xml:space="preserve"> time sheets.</w:t>
            </w:r>
          </w:p>
        </w:tc>
      </w:tr>
      <w:tr w:rsidR="00CA6650" w14:paraId="75E1C654" w14:textId="77777777" w:rsidTr="008754D3">
        <w:tc>
          <w:tcPr>
            <w:tcW w:w="2799" w:type="dxa"/>
          </w:tcPr>
          <w:p w14:paraId="02C90B93" w14:textId="77777777" w:rsidR="00CA6650" w:rsidRPr="00EE133A" w:rsidRDefault="00CA6650" w:rsidP="00710A84">
            <w:pPr>
              <w:tabs>
                <w:tab w:val="left" w:pos="-1080"/>
                <w:tab w:val="left" w:pos="-720"/>
                <w:tab w:val="left" w:pos="0"/>
              </w:tabs>
              <w:jc w:val="both"/>
              <w:rPr>
                <w:rFonts w:cs="Tahoma"/>
                <w:b/>
              </w:rPr>
            </w:pPr>
          </w:p>
        </w:tc>
        <w:tc>
          <w:tcPr>
            <w:tcW w:w="541" w:type="dxa"/>
          </w:tcPr>
          <w:p w14:paraId="75CDB5E7" w14:textId="3B4ADE60" w:rsidR="00CA6650" w:rsidRDefault="007036BC" w:rsidP="00710A84">
            <w:pPr>
              <w:tabs>
                <w:tab w:val="left" w:pos="-1080"/>
                <w:tab w:val="left" w:pos="-720"/>
                <w:tab w:val="left" w:pos="0"/>
              </w:tabs>
              <w:spacing w:after="240"/>
              <w:jc w:val="both"/>
              <w:rPr>
                <w:rFonts w:cs="Tahoma"/>
              </w:rPr>
            </w:pPr>
            <w:r>
              <w:rPr>
                <w:rFonts w:cs="Tahoma"/>
              </w:rPr>
              <w:t>15)</w:t>
            </w:r>
          </w:p>
        </w:tc>
        <w:tc>
          <w:tcPr>
            <w:tcW w:w="5675" w:type="dxa"/>
          </w:tcPr>
          <w:p w14:paraId="6FC86544" w14:textId="4DC3D0A4" w:rsidR="00CA6650" w:rsidRDefault="006F139C" w:rsidP="00710A84">
            <w:pPr>
              <w:tabs>
                <w:tab w:val="left" w:pos="-1080"/>
                <w:tab w:val="left" w:pos="-720"/>
                <w:tab w:val="left" w:pos="0"/>
              </w:tabs>
              <w:spacing w:after="240"/>
              <w:jc w:val="both"/>
              <w:rPr>
                <w:rFonts w:cs="Tahoma"/>
              </w:rPr>
            </w:pPr>
            <w:r w:rsidRPr="006F139C">
              <w:rPr>
                <w:rFonts w:cs="Tahoma"/>
              </w:rPr>
              <w:t>To liaise with other sections of the Company, Government and other bodies and to undertake other duties which may be required from time to time and to ensure at all times that the customer gets the best possible service.</w:t>
            </w:r>
          </w:p>
        </w:tc>
      </w:tr>
      <w:tr w:rsidR="00CA6650" w14:paraId="39C1942A" w14:textId="77777777" w:rsidTr="008754D3">
        <w:tc>
          <w:tcPr>
            <w:tcW w:w="2799" w:type="dxa"/>
          </w:tcPr>
          <w:p w14:paraId="1B021748" w14:textId="77777777" w:rsidR="00CA6650" w:rsidRPr="00EE133A" w:rsidRDefault="00CA6650" w:rsidP="00710A84">
            <w:pPr>
              <w:tabs>
                <w:tab w:val="left" w:pos="-1080"/>
                <w:tab w:val="left" w:pos="-720"/>
                <w:tab w:val="left" w:pos="0"/>
              </w:tabs>
              <w:jc w:val="both"/>
              <w:rPr>
                <w:rFonts w:cs="Tahoma"/>
                <w:b/>
              </w:rPr>
            </w:pPr>
          </w:p>
        </w:tc>
        <w:tc>
          <w:tcPr>
            <w:tcW w:w="541" w:type="dxa"/>
          </w:tcPr>
          <w:p w14:paraId="3A43DCAE" w14:textId="704F15BC" w:rsidR="00CA6650" w:rsidRDefault="007036BC" w:rsidP="00710A84">
            <w:pPr>
              <w:tabs>
                <w:tab w:val="left" w:pos="-1080"/>
                <w:tab w:val="left" w:pos="-720"/>
                <w:tab w:val="left" w:pos="0"/>
              </w:tabs>
              <w:spacing w:after="240"/>
              <w:jc w:val="both"/>
              <w:rPr>
                <w:rFonts w:cs="Tahoma"/>
              </w:rPr>
            </w:pPr>
            <w:r>
              <w:rPr>
                <w:rFonts w:cs="Tahoma"/>
              </w:rPr>
              <w:t>16)</w:t>
            </w:r>
          </w:p>
        </w:tc>
        <w:tc>
          <w:tcPr>
            <w:tcW w:w="5675" w:type="dxa"/>
          </w:tcPr>
          <w:p w14:paraId="5875C98A" w14:textId="30147BF1" w:rsidR="00CA6650" w:rsidRDefault="00DF0D05" w:rsidP="00710A84">
            <w:pPr>
              <w:tabs>
                <w:tab w:val="left" w:pos="-1080"/>
                <w:tab w:val="left" w:pos="-720"/>
                <w:tab w:val="left" w:pos="0"/>
              </w:tabs>
              <w:spacing w:after="240"/>
              <w:jc w:val="both"/>
              <w:rPr>
                <w:rFonts w:cs="Tahoma"/>
              </w:rPr>
            </w:pPr>
            <w:r w:rsidRPr="00DF0D05">
              <w:rPr>
                <w:rFonts w:cs="Tahoma"/>
              </w:rPr>
              <w:t>To participate in an after</w:t>
            </w:r>
            <w:r w:rsidR="009D0B0B">
              <w:rPr>
                <w:rFonts w:cs="Tahoma"/>
              </w:rPr>
              <w:t>-</w:t>
            </w:r>
            <w:r w:rsidRPr="00DF0D05">
              <w:rPr>
                <w:rFonts w:cs="Tahoma"/>
              </w:rPr>
              <w:t>hours on-call roster to cover emergencies and unforeseen after</w:t>
            </w:r>
            <w:r w:rsidR="009D0B0B">
              <w:rPr>
                <w:rFonts w:cs="Tahoma"/>
              </w:rPr>
              <w:t>-</w:t>
            </w:r>
            <w:r w:rsidRPr="00DF0D05">
              <w:rPr>
                <w:rFonts w:cs="Tahoma"/>
              </w:rPr>
              <w:t>hours work requirements.</w:t>
            </w:r>
          </w:p>
        </w:tc>
      </w:tr>
      <w:tr w:rsidR="00CA6650" w14:paraId="54B26D73" w14:textId="77777777" w:rsidTr="008754D3">
        <w:tc>
          <w:tcPr>
            <w:tcW w:w="2799" w:type="dxa"/>
          </w:tcPr>
          <w:p w14:paraId="17015869" w14:textId="77777777" w:rsidR="00CA6650" w:rsidRPr="00EE133A" w:rsidRDefault="00CA6650" w:rsidP="00710A84">
            <w:pPr>
              <w:tabs>
                <w:tab w:val="left" w:pos="-1080"/>
                <w:tab w:val="left" w:pos="-720"/>
                <w:tab w:val="left" w:pos="0"/>
              </w:tabs>
              <w:jc w:val="both"/>
              <w:rPr>
                <w:rFonts w:cs="Tahoma"/>
                <w:b/>
              </w:rPr>
            </w:pPr>
          </w:p>
        </w:tc>
        <w:tc>
          <w:tcPr>
            <w:tcW w:w="541" w:type="dxa"/>
          </w:tcPr>
          <w:p w14:paraId="29A96A8B" w14:textId="3F5AB60B" w:rsidR="00CA6650" w:rsidRDefault="007036BC" w:rsidP="00710A84">
            <w:pPr>
              <w:tabs>
                <w:tab w:val="left" w:pos="-1080"/>
                <w:tab w:val="left" w:pos="-720"/>
                <w:tab w:val="left" w:pos="0"/>
              </w:tabs>
              <w:spacing w:after="240"/>
              <w:jc w:val="both"/>
              <w:rPr>
                <w:rFonts w:cs="Tahoma"/>
              </w:rPr>
            </w:pPr>
            <w:r>
              <w:rPr>
                <w:rFonts w:cs="Tahoma"/>
              </w:rPr>
              <w:t>17)</w:t>
            </w:r>
          </w:p>
        </w:tc>
        <w:tc>
          <w:tcPr>
            <w:tcW w:w="5675" w:type="dxa"/>
          </w:tcPr>
          <w:p w14:paraId="63692B63" w14:textId="01051398" w:rsidR="00CA6650" w:rsidRDefault="0005489C" w:rsidP="00710A84">
            <w:pPr>
              <w:tabs>
                <w:tab w:val="left" w:pos="-1080"/>
                <w:tab w:val="left" w:pos="-720"/>
                <w:tab w:val="left" w:pos="0"/>
              </w:tabs>
              <w:spacing w:after="240"/>
              <w:jc w:val="both"/>
              <w:rPr>
                <w:rFonts w:cs="Tahoma"/>
              </w:rPr>
            </w:pPr>
            <w:r w:rsidRPr="0005489C">
              <w:rPr>
                <w:rFonts w:cs="Tahoma"/>
              </w:rPr>
              <w:t>To supervise the transfer of water to reservoirs from tankers or other sources.</w:t>
            </w:r>
          </w:p>
        </w:tc>
      </w:tr>
      <w:tr w:rsidR="00972B31" w14:paraId="4208498F" w14:textId="77777777" w:rsidTr="008754D3">
        <w:tc>
          <w:tcPr>
            <w:tcW w:w="2799" w:type="dxa"/>
          </w:tcPr>
          <w:p w14:paraId="0BF289C9" w14:textId="77777777" w:rsidR="00972B31" w:rsidRPr="00EE133A" w:rsidRDefault="00972B31" w:rsidP="00710A84">
            <w:pPr>
              <w:tabs>
                <w:tab w:val="left" w:pos="-1080"/>
                <w:tab w:val="left" w:pos="-720"/>
                <w:tab w:val="left" w:pos="0"/>
              </w:tabs>
              <w:jc w:val="both"/>
              <w:rPr>
                <w:rFonts w:cs="Tahoma"/>
                <w:b/>
              </w:rPr>
            </w:pPr>
          </w:p>
        </w:tc>
        <w:tc>
          <w:tcPr>
            <w:tcW w:w="541" w:type="dxa"/>
          </w:tcPr>
          <w:p w14:paraId="729C9AF0" w14:textId="1FD86BB9" w:rsidR="00972B31" w:rsidRDefault="00972B31" w:rsidP="00710A84">
            <w:pPr>
              <w:tabs>
                <w:tab w:val="left" w:pos="-1080"/>
                <w:tab w:val="left" w:pos="-720"/>
                <w:tab w:val="left" w:pos="0"/>
              </w:tabs>
              <w:spacing w:after="240"/>
              <w:jc w:val="both"/>
              <w:rPr>
                <w:rFonts w:cs="Tahoma"/>
              </w:rPr>
            </w:pPr>
            <w:r>
              <w:rPr>
                <w:rFonts w:cs="Tahoma"/>
              </w:rPr>
              <w:t>1</w:t>
            </w:r>
            <w:r w:rsidR="007036BC">
              <w:rPr>
                <w:rFonts w:cs="Tahoma"/>
              </w:rPr>
              <w:t>8)</w:t>
            </w:r>
          </w:p>
        </w:tc>
        <w:tc>
          <w:tcPr>
            <w:tcW w:w="5675" w:type="dxa"/>
          </w:tcPr>
          <w:p w14:paraId="7CF0EEDB" w14:textId="23C6422B" w:rsidR="00972B31" w:rsidRDefault="00AA4693" w:rsidP="00710A84">
            <w:pPr>
              <w:tabs>
                <w:tab w:val="left" w:pos="-1080"/>
                <w:tab w:val="left" w:pos="-720"/>
                <w:tab w:val="left" w:pos="0"/>
              </w:tabs>
              <w:spacing w:after="240"/>
              <w:jc w:val="both"/>
              <w:rPr>
                <w:rFonts w:cs="Tahoma"/>
              </w:rPr>
            </w:pPr>
            <w:r w:rsidRPr="00AA4693">
              <w:rPr>
                <w:rFonts w:cs="Tahoma"/>
              </w:rPr>
              <w:t>To implement new working procedures as directed</w:t>
            </w:r>
            <w:r>
              <w:rPr>
                <w:rFonts w:cs="Tahoma"/>
              </w:rPr>
              <w:t>.</w:t>
            </w:r>
          </w:p>
        </w:tc>
      </w:tr>
      <w:tr w:rsidR="007036BC" w14:paraId="6259D4EC" w14:textId="77777777" w:rsidTr="008754D3">
        <w:tc>
          <w:tcPr>
            <w:tcW w:w="2799" w:type="dxa"/>
          </w:tcPr>
          <w:p w14:paraId="4A5D246E" w14:textId="77777777" w:rsidR="007036BC" w:rsidRPr="00EE133A" w:rsidRDefault="007036BC" w:rsidP="00710A84">
            <w:pPr>
              <w:tabs>
                <w:tab w:val="left" w:pos="-1080"/>
                <w:tab w:val="left" w:pos="-720"/>
                <w:tab w:val="left" w:pos="0"/>
              </w:tabs>
              <w:jc w:val="both"/>
              <w:rPr>
                <w:rFonts w:cs="Tahoma"/>
                <w:b/>
              </w:rPr>
            </w:pPr>
          </w:p>
        </w:tc>
        <w:tc>
          <w:tcPr>
            <w:tcW w:w="541" w:type="dxa"/>
          </w:tcPr>
          <w:p w14:paraId="724B690C" w14:textId="67BBB904" w:rsidR="007036BC" w:rsidRDefault="007036BC" w:rsidP="00710A84">
            <w:pPr>
              <w:tabs>
                <w:tab w:val="left" w:pos="-1080"/>
                <w:tab w:val="left" w:pos="-720"/>
                <w:tab w:val="left" w:pos="0"/>
              </w:tabs>
              <w:spacing w:after="240"/>
              <w:jc w:val="both"/>
              <w:rPr>
                <w:rFonts w:cs="Tahoma"/>
              </w:rPr>
            </w:pPr>
            <w:r>
              <w:rPr>
                <w:rFonts w:cs="Tahoma"/>
              </w:rPr>
              <w:t>19)</w:t>
            </w:r>
          </w:p>
        </w:tc>
        <w:tc>
          <w:tcPr>
            <w:tcW w:w="5675" w:type="dxa"/>
          </w:tcPr>
          <w:p w14:paraId="5209F070" w14:textId="3A3129D4" w:rsidR="007036BC" w:rsidRDefault="004C55DC" w:rsidP="00710A84">
            <w:pPr>
              <w:tabs>
                <w:tab w:val="left" w:pos="-1080"/>
                <w:tab w:val="left" w:pos="-720"/>
                <w:tab w:val="left" w:pos="0"/>
              </w:tabs>
              <w:spacing w:after="240"/>
              <w:jc w:val="both"/>
              <w:rPr>
                <w:rFonts w:cs="Tahoma"/>
              </w:rPr>
            </w:pPr>
            <w:r w:rsidRPr="004C55DC">
              <w:rPr>
                <w:rFonts w:cs="Tahoma"/>
              </w:rPr>
              <w:t>To undertake other appropriate duties which may be required from time to time by the Managing Director or his representative</w:t>
            </w:r>
            <w:r>
              <w:rPr>
                <w:rFonts w:cs="Tahoma"/>
              </w:rPr>
              <w:t>.</w:t>
            </w:r>
          </w:p>
        </w:tc>
      </w:tr>
    </w:tbl>
    <w:p w14:paraId="51B1FFC3" w14:textId="77777777" w:rsidR="00972B31" w:rsidRDefault="00972B31" w:rsidP="007B4FAD">
      <w:pPr>
        <w:tabs>
          <w:tab w:val="left" w:pos="-1080"/>
          <w:tab w:val="left" w:pos="-720"/>
          <w:tab w:val="left" w:pos="0"/>
        </w:tabs>
        <w:jc w:val="both"/>
        <w:rPr>
          <w:rFonts w:cs="Tahoma"/>
        </w:rPr>
      </w:pPr>
    </w:p>
    <w:p w14:paraId="58290CA7" w14:textId="77777777" w:rsidR="007B4FAD" w:rsidRDefault="007B4FAD" w:rsidP="007B4FAD">
      <w:pPr>
        <w:tabs>
          <w:tab w:val="left" w:pos="-1080"/>
          <w:tab w:val="left" w:pos="-720"/>
          <w:tab w:val="left" w:pos="0"/>
        </w:tabs>
        <w:ind w:left="3165" w:hanging="3165"/>
        <w:jc w:val="both"/>
        <w:rPr>
          <w:rFonts w:cs="Tahoma"/>
        </w:rPr>
      </w:pPr>
    </w:p>
    <w:p w14:paraId="1C6348A5" w14:textId="31B09F8C" w:rsidR="007C2887" w:rsidRDefault="007C2887">
      <w:r>
        <w:br w:type="page"/>
      </w:r>
    </w:p>
    <w:sectPr w:rsidR="007C2887" w:rsidSect="003C5859">
      <w:footerReference w:type="default" r:id="rId12"/>
      <w:type w:val="continuous"/>
      <w:pgSz w:w="11905" w:h="16837"/>
      <w:pgMar w:top="730" w:right="1440" w:bottom="601" w:left="1440" w:header="73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2B8C6" w14:textId="77777777" w:rsidR="00EE42CA" w:rsidRDefault="00EE42CA">
      <w:r>
        <w:separator/>
      </w:r>
    </w:p>
  </w:endnote>
  <w:endnote w:type="continuationSeparator" w:id="0">
    <w:p w14:paraId="77166BC3" w14:textId="77777777" w:rsidR="00EE42CA" w:rsidRDefault="00EE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buntu">
    <w:altName w:val="Calibri"/>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219A" w14:textId="77777777" w:rsidR="003C5859" w:rsidRPr="003C5859" w:rsidRDefault="003C5859" w:rsidP="000C3C3C">
    <w:pPr>
      <w:jc w:val="center"/>
      <w:rPr>
        <w:rFonts w:ascii="Ubuntu" w:hAnsi="Ubuntu" w:cs="Tahoma"/>
        <w:sz w:val="18"/>
        <w:szCs w:val="20"/>
      </w:rPr>
    </w:pPr>
    <w:r w:rsidRPr="003C5859">
      <w:rPr>
        <w:rFonts w:ascii="Ubuntu" w:hAnsi="Ubuntu" w:cs="Tahoma"/>
        <w:sz w:val="18"/>
        <w:szCs w:val="20"/>
      </w:rPr>
      <w:t>Main Office: +350 20040880 / mainoffice@aquagib.gi  /  www.aquagib.gi</w:t>
    </w:r>
  </w:p>
  <w:p w14:paraId="216DDFFF" w14:textId="77777777" w:rsidR="003C5859" w:rsidRPr="003C5859" w:rsidRDefault="003C5859" w:rsidP="000C3C3C">
    <w:pPr>
      <w:jc w:val="center"/>
      <w:rPr>
        <w:rFonts w:ascii="Ubuntu" w:hAnsi="Ubuntu" w:cs="Tahoma"/>
        <w:sz w:val="18"/>
        <w:szCs w:val="20"/>
      </w:rPr>
    </w:pPr>
    <w:r w:rsidRPr="003C5859">
      <w:rPr>
        <w:rFonts w:ascii="Ubuntu" w:hAnsi="Ubuntu" w:cs="Tahoma"/>
        <w:sz w:val="18"/>
        <w:szCs w:val="20"/>
      </w:rPr>
      <w:t>Registered Office: 10B Leanse Place, 50 Town Range, Gibraltar. PO Box 842</w:t>
    </w:r>
  </w:p>
  <w:p w14:paraId="7FF97F93" w14:textId="77777777" w:rsidR="003C5859" w:rsidRPr="003C5859" w:rsidRDefault="003C5859" w:rsidP="000C3C3C">
    <w:pPr>
      <w:pStyle w:val="Footer"/>
      <w:jc w:val="cen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DAD68" w14:textId="77777777" w:rsidR="00EE42CA" w:rsidRDefault="00EE42CA">
      <w:r>
        <w:separator/>
      </w:r>
    </w:p>
  </w:footnote>
  <w:footnote w:type="continuationSeparator" w:id="0">
    <w:p w14:paraId="2822B893" w14:textId="77777777" w:rsidR="00EE42CA" w:rsidRDefault="00EE42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32B"/>
    <w:multiLevelType w:val="hybridMultilevel"/>
    <w:tmpl w:val="EDE4F06A"/>
    <w:lvl w:ilvl="0" w:tplc="EDC4205C">
      <w:start w:val="2"/>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4FE2B49"/>
    <w:multiLevelType w:val="hybridMultilevel"/>
    <w:tmpl w:val="8C18F7D6"/>
    <w:lvl w:ilvl="0" w:tplc="85907812">
      <w:start w:val="1"/>
      <w:numFmt w:val="decimal"/>
      <w:lvlText w:val="%1."/>
      <w:lvlJc w:val="left"/>
      <w:pPr>
        <w:ind w:left="720" w:hanging="360"/>
      </w:pPr>
      <w:rPr>
        <w:b/>
      </w:rPr>
    </w:lvl>
    <w:lvl w:ilvl="1" w:tplc="20000001">
      <w:start w:val="1"/>
      <w:numFmt w:val="bullet"/>
      <w:lvlText w:val=""/>
      <w:lvlJc w:val="left"/>
      <w:pPr>
        <w:ind w:left="1440" w:hanging="360"/>
      </w:pPr>
      <w:rPr>
        <w:rFonts w:ascii="Symbol" w:hAnsi="Symbol" w:hint="default"/>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746CC"/>
    <w:multiLevelType w:val="hybridMultilevel"/>
    <w:tmpl w:val="AA10C914"/>
    <w:lvl w:ilvl="0" w:tplc="76A41416">
      <w:start w:val="15"/>
      <w:numFmt w:val="decimal"/>
      <w:lvlText w:val="%1)"/>
      <w:lvlJc w:val="left"/>
      <w:pPr>
        <w:tabs>
          <w:tab w:val="num" w:pos="6120"/>
        </w:tabs>
        <w:ind w:left="612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 w15:restartNumberingAfterBreak="0">
    <w:nsid w:val="0ACB49E0"/>
    <w:multiLevelType w:val="hybridMultilevel"/>
    <w:tmpl w:val="95D21196"/>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15:restartNumberingAfterBreak="0">
    <w:nsid w:val="11C271F6"/>
    <w:multiLevelType w:val="hybridMultilevel"/>
    <w:tmpl w:val="21621978"/>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cs="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cs="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cs="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5" w15:restartNumberingAfterBreak="0">
    <w:nsid w:val="17D86368"/>
    <w:multiLevelType w:val="hybridMultilevel"/>
    <w:tmpl w:val="05B2BE14"/>
    <w:lvl w:ilvl="0" w:tplc="081C83F0">
      <w:start w:val="10"/>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201169DC"/>
    <w:multiLevelType w:val="hybridMultilevel"/>
    <w:tmpl w:val="E39C7DE2"/>
    <w:lvl w:ilvl="0" w:tplc="01D229A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3404E6"/>
    <w:multiLevelType w:val="hybridMultilevel"/>
    <w:tmpl w:val="59EC1EEE"/>
    <w:lvl w:ilvl="0" w:tplc="69A2F382">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B71809"/>
    <w:multiLevelType w:val="hybridMultilevel"/>
    <w:tmpl w:val="EB18BD3A"/>
    <w:lvl w:ilvl="0" w:tplc="76A41416">
      <w:start w:val="15"/>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9" w15:restartNumberingAfterBreak="0">
    <w:nsid w:val="2CB85066"/>
    <w:multiLevelType w:val="hybridMultilevel"/>
    <w:tmpl w:val="508464CA"/>
    <w:lvl w:ilvl="0" w:tplc="3D9851E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10" w15:restartNumberingAfterBreak="0">
    <w:nsid w:val="30282A50"/>
    <w:multiLevelType w:val="hybridMultilevel"/>
    <w:tmpl w:val="DA847DAA"/>
    <w:lvl w:ilvl="0" w:tplc="79D2CB42">
      <w:start w:val="2"/>
      <w:numFmt w:val="decimal"/>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1" w15:restartNumberingAfterBreak="0">
    <w:nsid w:val="3751645D"/>
    <w:multiLevelType w:val="hybridMultilevel"/>
    <w:tmpl w:val="55703C14"/>
    <w:lvl w:ilvl="0" w:tplc="5E9C0E14">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FD0F87"/>
    <w:multiLevelType w:val="hybridMultilevel"/>
    <w:tmpl w:val="A966436A"/>
    <w:lvl w:ilvl="0" w:tplc="08090017">
      <w:start w:val="1"/>
      <w:numFmt w:val="lowerLetter"/>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 w15:restartNumberingAfterBreak="0">
    <w:nsid w:val="41150F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014CF5"/>
    <w:multiLevelType w:val="hybridMultilevel"/>
    <w:tmpl w:val="842AAC48"/>
    <w:lvl w:ilvl="0" w:tplc="91C0F8BA">
      <w:start w:val="16"/>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5" w15:restartNumberingAfterBreak="0">
    <w:nsid w:val="4A9D27C4"/>
    <w:multiLevelType w:val="hybridMultilevel"/>
    <w:tmpl w:val="484CE842"/>
    <w:lvl w:ilvl="0" w:tplc="C058A49A">
      <w:start w:val="2"/>
      <w:numFmt w:val="decimal"/>
      <w:lvlText w:val="%1)"/>
      <w:lvlJc w:val="left"/>
      <w:pPr>
        <w:tabs>
          <w:tab w:val="num" w:pos="3762"/>
        </w:tabs>
        <w:ind w:left="3762" w:hanging="360"/>
      </w:pPr>
      <w:rPr>
        <w:rFonts w:hint="default"/>
      </w:rPr>
    </w:lvl>
    <w:lvl w:ilvl="1" w:tplc="04090019" w:tentative="1">
      <w:start w:val="1"/>
      <w:numFmt w:val="lowerLetter"/>
      <w:lvlText w:val="%2."/>
      <w:lvlJc w:val="left"/>
      <w:pPr>
        <w:tabs>
          <w:tab w:val="num" w:pos="4482"/>
        </w:tabs>
        <w:ind w:left="4482" w:hanging="360"/>
      </w:pPr>
    </w:lvl>
    <w:lvl w:ilvl="2" w:tplc="0409001B" w:tentative="1">
      <w:start w:val="1"/>
      <w:numFmt w:val="lowerRoman"/>
      <w:lvlText w:val="%3."/>
      <w:lvlJc w:val="right"/>
      <w:pPr>
        <w:tabs>
          <w:tab w:val="num" w:pos="5202"/>
        </w:tabs>
        <w:ind w:left="5202" w:hanging="180"/>
      </w:pPr>
    </w:lvl>
    <w:lvl w:ilvl="3" w:tplc="0409000F" w:tentative="1">
      <w:start w:val="1"/>
      <w:numFmt w:val="decimal"/>
      <w:lvlText w:val="%4."/>
      <w:lvlJc w:val="left"/>
      <w:pPr>
        <w:tabs>
          <w:tab w:val="num" w:pos="5922"/>
        </w:tabs>
        <w:ind w:left="5922" w:hanging="360"/>
      </w:pPr>
    </w:lvl>
    <w:lvl w:ilvl="4" w:tplc="04090019" w:tentative="1">
      <w:start w:val="1"/>
      <w:numFmt w:val="lowerLetter"/>
      <w:lvlText w:val="%5."/>
      <w:lvlJc w:val="left"/>
      <w:pPr>
        <w:tabs>
          <w:tab w:val="num" w:pos="6642"/>
        </w:tabs>
        <w:ind w:left="6642" w:hanging="360"/>
      </w:pPr>
    </w:lvl>
    <w:lvl w:ilvl="5" w:tplc="0409001B" w:tentative="1">
      <w:start w:val="1"/>
      <w:numFmt w:val="lowerRoman"/>
      <w:lvlText w:val="%6."/>
      <w:lvlJc w:val="right"/>
      <w:pPr>
        <w:tabs>
          <w:tab w:val="num" w:pos="7362"/>
        </w:tabs>
        <w:ind w:left="7362" w:hanging="180"/>
      </w:pPr>
    </w:lvl>
    <w:lvl w:ilvl="6" w:tplc="0409000F" w:tentative="1">
      <w:start w:val="1"/>
      <w:numFmt w:val="decimal"/>
      <w:lvlText w:val="%7."/>
      <w:lvlJc w:val="left"/>
      <w:pPr>
        <w:tabs>
          <w:tab w:val="num" w:pos="8082"/>
        </w:tabs>
        <w:ind w:left="8082" w:hanging="360"/>
      </w:pPr>
    </w:lvl>
    <w:lvl w:ilvl="7" w:tplc="04090019" w:tentative="1">
      <w:start w:val="1"/>
      <w:numFmt w:val="lowerLetter"/>
      <w:lvlText w:val="%8."/>
      <w:lvlJc w:val="left"/>
      <w:pPr>
        <w:tabs>
          <w:tab w:val="num" w:pos="8802"/>
        </w:tabs>
        <w:ind w:left="8802" w:hanging="360"/>
      </w:pPr>
    </w:lvl>
    <w:lvl w:ilvl="8" w:tplc="0409001B" w:tentative="1">
      <w:start w:val="1"/>
      <w:numFmt w:val="lowerRoman"/>
      <w:lvlText w:val="%9."/>
      <w:lvlJc w:val="right"/>
      <w:pPr>
        <w:tabs>
          <w:tab w:val="num" w:pos="9522"/>
        </w:tabs>
        <w:ind w:left="9522" w:hanging="180"/>
      </w:pPr>
    </w:lvl>
  </w:abstractNum>
  <w:abstractNum w:abstractNumId="16" w15:restartNumberingAfterBreak="0">
    <w:nsid w:val="4DFD22F8"/>
    <w:multiLevelType w:val="hybridMultilevel"/>
    <w:tmpl w:val="62B4FA2A"/>
    <w:lvl w:ilvl="0" w:tplc="3CB694A8">
      <w:start w:val="7"/>
      <w:numFmt w:val="decimal"/>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7" w15:restartNumberingAfterBreak="0">
    <w:nsid w:val="5E0D72E9"/>
    <w:multiLevelType w:val="hybridMultilevel"/>
    <w:tmpl w:val="C24EB926"/>
    <w:lvl w:ilvl="0" w:tplc="85907812">
      <w:start w:val="1"/>
      <w:numFmt w:val="decimal"/>
      <w:lvlText w:val="%1."/>
      <w:lvlJc w:val="left"/>
      <w:pPr>
        <w:ind w:left="720" w:hanging="360"/>
      </w:pPr>
      <w:rPr>
        <w:b/>
      </w:rPr>
    </w:lvl>
    <w:lvl w:ilvl="1" w:tplc="6220FBEA">
      <w:start w:val="1"/>
      <w:numFmt w:val="lowerLetter"/>
      <w:lvlText w:val="%2."/>
      <w:lvlJc w:val="left"/>
      <w:pPr>
        <w:ind w:left="1440" w:hanging="360"/>
      </w:pPr>
      <w:rPr>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8D39D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E150F2"/>
    <w:multiLevelType w:val="multilevel"/>
    <w:tmpl w:val="421A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19543E"/>
    <w:multiLevelType w:val="hybridMultilevel"/>
    <w:tmpl w:val="BDECC21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1" w15:restartNumberingAfterBreak="0">
    <w:nsid w:val="752F6DCC"/>
    <w:multiLevelType w:val="hybridMultilevel"/>
    <w:tmpl w:val="123CC8E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75F80743"/>
    <w:multiLevelType w:val="hybridMultilevel"/>
    <w:tmpl w:val="A7722ACE"/>
    <w:lvl w:ilvl="0" w:tplc="B3B0EC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59557086">
    <w:abstractNumId w:val="8"/>
  </w:num>
  <w:num w:numId="2" w16cid:durableId="1741370799">
    <w:abstractNumId w:val="2"/>
  </w:num>
  <w:num w:numId="3" w16cid:durableId="1505516242">
    <w:abstractNumId w:val="22"/>
  </w:num>
  <w:num w:numId="4" w16cid:durableId="1654064100">
    <w:abstractNumId w:val="11"/>
  </w:num>
  <w:num w:numId="5" w16cid:durableId="1564296970">
    <w:abstractNumId w:val="5"/>
  </w:num>
  <w:num w:numId="6" w16cid:durableId="1483695097">
    <w:abstractNumId w:val="14"/>
  </w:num>
  <w:num w:numId="7" w16cid:durableId="379475386">
    <w:abstractNumId w:val="3"/>
  </w:num>
  <w:num w:numId="8" w16cid:durableId="1945572430">
    <w:abstractNumId w:val="6"/>
  </w:num>
  <w:num w:numId="9" w16cid:durableId="1512989754">
    <w:abstractNumId w:val="0"/>
  </w:num>
  <w:num w:numId="10" w16cid:durableId="470824724">
    <w:abstractNumId w:val="10"/>
  </w:num>
  <w:num w:numId="11" w16cid:durableId="897546030">
    <w:abstractNumId w:val="9"/>
  </w:num>
  <w:num w:numId="12" w16cid:durableId="116536567">
    <w:abstractNumId w:val="16"/>
  </w:num>
  <w:num w:numId="13" w16cid:durableId="790974728">
    <w:abstractNumId w:val="7"/>
  </w:num>
  <w:num w:numId="14" w16cid:durableId="1347901262">
    <w:abstractNumId w:val="15"/>
  </w:num>
  <w:num w:numId="15" w16cid:durableId="1513717699">
    <w:abstractNumId w:val="17"/>
  </w:num>
  <w:num w:numId="16" w16cid:durableId="241108808">
    <w:abstractNumId w:val="19"/>
  </w:num>
  <w:num w:numId="17" w16cid:durableId="373311562">
    <w:abstractNumId w:val="1"/>
  </w:num>
  <w:num w:numId="18" w16cid:durableId="134832261">
    <w:abstractNumId w:val="20"/>
  </w:num>
  <w:num w:numId="19" w16cid:durableId="890535915">
    <w:abstractNumId w:val="21"/>
  </w:num>
  <w:num w:numId="20" w16cid:durableId="1200314427">
    <w:abstractNumId w:val="4"/>
  </w:num>
  <w:num w:numId="21" w16cid:durableId="691877122">
    <w:abstractNumId w:val="12"/>
  </w:num>
  <w:num w:numId="22" w16cid:durableId="492844394">
    <w:abstractNumId w:val="18"/>
  </w:num>
  <w:num w:numId="23" w16cid:durableId="3446017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F4"/>
    <w:rsid w:val="0000124B"/>
    <w:rsid w:val="000357DC"/>
    <w:rsid w:val="0005489C"/>
    <w:rsid w:val="000778CC"/>
    <w:rsid w:val="000805B0"/>
    <w:rsid w:val="00084A10"/>
    <w:rsid w:val="0008723A"/>
    <w:rsid w:val="00093BE9"/>
    <w:rsid w:val="00094C06"/>
    <w:rsid w:val="000A3422"/>
    <w:rsid w:val="000B40CC"/>
    <w:rsid w:val="000C3C3C"/>
    <w:rsid w:val="000D63E7"/>
    <w:rsid w:val="000E02D6"/>
    <w:rsid w:val="000F4234"/>
    <w:rsid w:val="000F6441"/>
    <w:rsid w:val="00100673"/>
    <w:rsid w:val="00115E7E"/>
    <w:rsid w:val="00123669"/>
    <w:rsid w:val="00124693"/>
    <w:rsid w:val="001348AE"/>
    <w:rsid w:val="00137393"/>
    <w:rsid w:val="001433A2"/>
    <w:rsid w:val="00166BA5"/>
    <w:rsid w:val="00167588"/>
    <w:rsid w:val="0019773C"/>
    <w:rsid w:val="001C1E0F"/>
    <w:rsid w:val="001C5E67"/>
    <w:rsid w:val="001C67DA"/>
    <w:rsid w:val="001D42FB"/>
    <w:rsid w:val="001E50A2"/>
    <w:rsid w:val="001F1169"/>
    <w:rsid w:val="001F3E99"/>
    <w:rsid w:val="00212637"/>
    <w:rsid w:val="002157A8"/>
    <w:rsid w:val="00221E84"/>
    <w:rsid w:val="002317F9"/>
    <w:rsid w:val="002637D3"/>
    <w:rsid w:val="00276520"/>
    <w:rsid w:val="0029174D"/>
    <w:rsid w:val="002A6BA7"/>
    <w:rsid w:val="002B1F02"/>
    <w:rsid w:val="002B6CC9"/>
    <w:rsid w:val="002C1506"/>
    <w:rsid w:val="002D0820"/>
    <w:rsid w:val="00314231"/>
    <w:rsid w:val="003237E4"/>
    <w:rsid w:val="003247DD"/>
    <w:rsid w:val="00324F38"/>
    <w:rsid w:val="00331AD9"/>
    <w:rsid w:val="00332458"/>
    <w:rsid w:val="003345C8"/>
    <w:rsid w:val="003450C4"/>
    <w:rsid w:val="0035213A"/>
    <w:rsid w:val="00356486"/>
    <w:rsid w:val="0039372C"/>
    <w:rsid w:val="003A30A7"/>
    <w:rsid w:val="003A30B2"/>
    <w:rsid w:val="003A6870"/>
    <w:rsid w:val="003C3375"/>
    <w:rsid w:val="003C5859"/>
    <w:rsid w:val="003F17AF"/>
    <w:rsid w:val="003F28EA"/>
    <w:rsid w:val="004047A2"/>
    <w:rsid w:val="00415D34"/>
    <w:rsid w:val="004222FE"/>
    <w:rsid w:val="00424411"/>
    <w:rsid w:val="00436D18"/>
    <w:rsid w:val="00451233"/>
    <w:rsid w:val="004670D1"/>
    <w:rsid w:val="0047088C"/>
    <w:rsid w:val="004769F6"/>
    <w:rsid w:val="00485ED5"/>
    <w:rsid w:val="004B0EF9"/>
    <w:rsid w:val="004B3DC1"/>
    <w:rsid w:val="004B6766"/>
    <w:rsid w:val="004C066A"/>
    <w:rsid w:val="004C1583"/>
    <w:rsid w:val="004C55DC"/>
    <w:rsid w:val="004C6FFE"/>
    <w:rsid w:val="004E116C"/>
    <w:rsid w:val="004E1625"/>
    <w:rsid w:val="004E4681"/>
    <w:rsid w:val="004E5786"/>
    <w:rsid w:val="004F00A9"/>
    <w:rsid w:val="004F2304"/>
    <w:rsid w:val="004F53AC"/>
    <w:rsid w:val="00507CD0"/>
    <w:rsid w:val="0051023B"/>
    <w:rsid w:val="00512BB0"/>
    <w:rsid w:val="00533665"/>
    <w:rsid w:val="00535A25"/>
    <w:rsid w:val="00537211"/>
    <w:rsid w:val="00544B03"/>
    <w:rsid w:val="00545845"/>
    <w:rsid w:val="0056046A"/>
    <w:rsid w:val="00563886"/>
    <w:rsid w:val="00563AF2"/>
    <w:rsid w:val="005701AC"/>
    <w:rsid w:val="005742FA"/>
    <w:rsid w:val="005810D2"/>
    <w:rsid w:val="00581E06"/>
    <w:rsid w:val="005B6735"/>
    <w:rsid w:val="005B734B"/>
    <w:rsid w:val="005C777B"/>
    <w:rsid w:val="005D08A7"/>
    <w:rsid w:val="00623D4C"/>
    <w:rsid w:val="00625646"/>
    <w:rsid w:val="00630A0D"/>
    <w:rsid w:val="00634B2A"/>
    <w:rsid w:val="00637391"/>
    <w:rsid w:val="00641BC7"/>
    <w:rsid w:val="0064437F"/>
    <w:rsid w:val="006468B3"/>
    <w:rsid w:val="0064743F"/>
    <w:rsid w:val="00667B50"/>
    <w:rsid w:val="00672E05"/>
    <w:rsid w:val="0067391D"/>
    <w:rsid w:val="006757CE"/>
    <w:rsid w:val="00681FBB"/>
    <w:rsid w:val="006824E3"/>
    <w:rsid w:val="00690E57"/>
    <w:rsid w:val="006C006C"/>
    <w:rsid w:val="006E5C5E"/>
    <w:rsid w:val="006F0085"/>
    <w:rsid w:val="006F139C"/>
    <w:rsid w:val="007036BC"/>
    <w:rsid w:val="00714C07"/>
    <w:rsid w:val="00730661"/>
    <w:rsid w:val="00735799"/>
    <w:rsid w:val="00761F3E"/>
    <w:rsid w:val="0076253A"/>
    <w:rsid w:val="007642B2"/>
    <w:rsid w:val="00766A56"/>
    <w:rsid w:val="00770F2B"/>
    <w:rsid w:val="00771C9D"/>
    <w:rsid w:val="007779F8"/>
    <w:rsid w:val="007843B9"/>
    <w:rsid w:val="007862D7"/>
    <w:rsid w:val="007966FA"/>
    <w:rsid w:val="007B470C"/>
    <w:rsid w:val="007B4FAD"/>
    <w:rsid w:val="007B6AFC"/>
    <w:rsid w:val="007C2887"/>
    <w:rsid w:val="007D3917"/>
    <w:rsid w:val="007D44E1"/>
    <w:rsid w:val="007F11DD"/>
    <w:rsid w:val="007F2D75"/>
    <w:rsid w:val="0082173B"/>
    <w:rsid w:val="008342F4"/>
    <w:rsid w:val="00835FBD"/>
    <w:rsid w:val="00852681"/>
    <w:rsid w:val="00853BC6"/>
    <w:rsid w:val="00863266"/>
    <w:rsid w:val="008754D3"/>
    <w:rsid w:val="008A3C84"/>
    <w:rsid w:val="008B7403"/>
    <w:rsid w:val="008C4661"/>
    <w:rsid w:val="008F1652"/>
    <w:rsid w:val="009059CA"/>
    <w:rsid w:val="00916F5F"/>
    <w:rsid w:val="009307A5"/>
    <w:rsid w:val="00934308"/>
    <w:rsid w:val="0094011A"/>
    <w:rsid w:val="009424DE"/>
    <w:rsid w:val="00945CBF"/>
    <w:rsid w:val="00955B5C"/>
    <w:rsid w:val="00960AF7"/>
    <w:rsid w:val="009620C6"/>
    <w:rsid w:val="0096596F"/>
    <w:rsid w:val="00972B31"/>
    <w:rsid w:val="00973C6F"/>
    <w:rsid w:val="0097464B"/>
    <w:rsid w:val="0098640D"/>
    <w:rsid w:val="00991900"/>
    <w:rsid w:val="009B11BC"/>
    <w:rsid w:val="009D0B0B"/>
    <w:rsid w:val="009D1D24"/>
    <w:rsid w:val="009D3015"/>
    <w:rsid w:val="009D3AF7"/>
    <w:rsid w:val="009E7D71"/>
    <w:rsid w:val="009F60A3"/>
    <w:rsid w:val="00A05DF0"/>
    <w:rsid w:val="00A224FD"/>
    <w:rsid w:val="00A22DDA"/>
    <w:rsid w:val="00A243F6"/>
    <w:rsid w:val="00A3375B"/>
    <w:rsid w:val="00A47FD5"/>
    <w:rsid w:val="00A56BC8"/>
    <w:rsid w:val="00A65596"/>
    <w:rsid w:val="00A6712D"/>
    <w:rsid w:val="00A74DA3"/>
    <w:rsid w:val="00A83F0A"/>
    <w:rsid w:val="00A94AC9"/>
    <w:rsid w:val="00AA4693"/>
    <w:rsid w:val="00AE7E14"/>
    <w:rsid w:val="00B131E8"/>
    <w:rsid w:val="00B15CF0"/>
    <w:rsid w:val="00B17D5D"/>
    <w:rsid w:val="00B354BE"/>
    <w:rsid w:val="00B560C8"/>
    <w:rsid w:val="00BA178B"/>
    <w:rsid w:val="00BB1E58"/>
    <w:rsid w:val="00BD0214"/>
    <w:rsid w:val="00BD3C94"/>
    <w:rsid w:val="00BE09A9"/>
    <w:rsid w:val="00BE40A3"/>
    <w:rsid w:val="00BF2399"/>
    <w:rsid w:val="00BF7905"/>
    <w:rsid w:val="00C06FA8"/>
    <w:rsid w:val="00C140BA"/>
    <w:rsid w:val="00C26C2C"/>
    <w:rsid w:val="00C6484E"/>
    <w:rsid w:val="00C6697B"/>
    <w:rsid w:val="00C75ABA"/>
    <w:rsid w:val="00C85A51"/>
    <w:rsid w:val="00CA6650"/>
    <w:rsid w:val="00CA6FEB"/>
    <w:rsid w:val="00CE1323"/>
    <w:rsid w:val="00CE1943"/>
    <w:rsid w:val="00CE207D"/>
    <w:rsid w:val="00D043D9"/>
    <w:rsid w:val="00D15D8C"/>
    <w:rsid w:val="00D471FF"/>
    <w:rsid w:val="00D633FE"/>
    <w:rsid w:val="00D8298C"/>
    <w:rsid w:val="00D84B70"/>
    <w:rsid w:val="00DB30D8"/>
    <w:rsid w:val="00DC4991"/>
    <w:rsid w:val="00DD3A17"/>
    <w:rsid w:val="00DE0107"/>
    <w:rsid w:val="00DF0D05"/>
    <w:rsid w:val="00DF4C31"/>
    <w:rsid w:val="00DF6167"/>
    <w:rsid w:val="00E050CD"/>
    <w:rsid w:val="00E21AFE"/>
    <w:rsid w:val="00E26D12"/>
    <w:rsid w:val="00E342EA"/>
    <w:rsid w:val="00E355A9"/>
    <w:rsid w:val="00E35BF1"/>
    <w:rsid w:val="00E363C2"/>
    <w:rsid w:val="00E43E7A"/>
    <w:rsid w:val="00E53F3A"/>
    <w:rsid w:val="00E63682"/>
    <w:rsid w:val="00E802D6"/>
    <w:rsid w:val="00E87B7A"/>
    <w:rsid w:val="00E96489"/>
    <w:rsid w:val="00EA1856"/>
    <w:rsid w:val="00EB4CC2"/>
    <w:rsid w:val="00EB516C"/>
    <w:rsid w:val="00EB78B2"/>
    <w:rsid w:val="00EC1325"/>
    <w:rsid w:val="00EE3981"/>
    <w:rsid w:val="00EE42CA"/>
    <w:rsid w:val="00EE7AB7"/>
    <w:rsid w:val="00EF26D0"/>
    <w:rsid w:val="00F04EF6"/>
    <w:rsid w:val="00F318B6"/>
    <w:rsid w:val="00F3471C"/>
    <w:rsid w:val="00F37677"/>
    <w:rsid w:val="00F5266C"/>
    <w:rsid w:val="00F53B12"/>
    <w:rsid w:val="00F60EC3"/>
    <w:rsid w:val="00F66C63"/>
    <w:rsid w:val="00F8294C"/>
    <w:rsid w:val="00F839CF"/>
    <w:rsid w:val="00F908B7"/>
    <w:rsid w:val="00F93659"/>
    <w:rsid w:val="00FB4EA8"/>
    <w:rsid w:val="00FB7E89"/>
    <w:rsid w:val="00FC6F26"/>
    <w:rsid w:val="00FE3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E60F3"/>
  <w15:docId w15:val="{E0E60DAD-78FE-421E-9BDC-FE3CF270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304"/>
    <w:rPr>
      <w:rFonts w:ascii="Tahoma" w:hAnsi="Tahoma"/>
      <w:sz w:val="22"/>
      <w:szCs w:val="24"/>
      <w:lang w:val="en-GB"/>
    </w:rPr>
  </w:style>
  <w:style w:type="paragraph" w:styleId="Heading1">
    <w:name w:val="heading 1"/>
    <w:basedOn w:val="Normal"/>
    <w:next w:val="Normal"/>
    <w:qFormat/>
    <w:rsid w:val="009059CA"/>
    <w:pPr>
      <w:keepNext/>
      <w:tabs>
        <w:tab w:val="left" w:pos="-1080"/>
        <w:tab w:val="left" w:pos="-720"/>
        <w:tab w:val="left" w:pos="2880"/>
      </w:tabs>
      <w:ind w:left="-360" w:right="-514"/>
      <w:jc w:val="both"/>
      <w:outlineLvl w:val="0"/>
    </w:pPr>
    <w:rPr>
      <w:rFonts w:cs="Tahoma"/>
      <w:b/>
      <w:bCs/>
      <w:sz w:val="28"/>
      <w:u w:val="single"/>
    </w:rPr>
  </w:style>
  <w:style w:type="paragraph" w:styleId="Heading2">
    <w:name w:val="heading 2"/>
    <w:basedOn w:val="Normal"/>
    <w:next w:val="Normal"/>
    <w:qFormat/>
    <w:rsid w:val="009059CA"/>
    <w:pPr>
      <w:keepNext/>
      <w:outlineLvl w:val="1"/>
    </w:pPr>
    <w:rPr>
      <w:rFonts w:cs="Tahoma"/>
      <w:b/>
      <w:bCs/>
    </w:rPr>
  </w:style>
  <w:style w:type="paragraph" w:styleId="Heading3">
    <w:name w:val="heading 3"/>
    <w:basedOn w:val="Normal"/>
    <w:next w:val="Normal"/>
    <w:qFormat/>
    <w:rsid w:val="009059CA"/>
    <w:pPr>
      <w:keepNext/>
      <w:widowControl w:val="0"/>
      <w:tabs>
        <w:tab w:val="left" w:pos="-1080"/>
        <w:tab w:val="left" w:pos="-720"/>
        <w:tab w:val="left" w:pos="2880"/>
        <w:tab w:val="left" w:pos="3600"/>
        <w:tab w:val="left" w:pos="5760"/>
      </w:tabs>
      <w:jc w:val="center"/>
      <w:outlineLvl w:val="2"/>
    </w:pPr>
    <w:rPr>
      <w:b/>
      <w:snapToGrid w:val="0"/>
      <w:szCs w:val="20"/>
      <w:lang w:val="en-US"/>
    </w:rPr>
  </w:style>
  <w:style w:type="paragraph" w:styleId="Heading6">
    <w:name w:val="heading 6"/>
    <w:basedOn w:val="Normal"/>
    <w:next w:val="Normal"/>
    <w:qFormat/>
    <w:rsid w:val="009059CA"/>
    <w:pPr>
      <w:keepNext/>
      <w:tabs>
        <w:tab w:val="left" w:pos="-1080"/>
        <w:tab w:val="left" w:pos="-720"/>
        <w:tab w:val="left" w:pos="2880"/>
        <w:tab w:val="left" w:pos="3600"/>
        <w:tab w:val="left" w:pos="5760"/>
      </w:tabs>
      <w:ind w:left="3600" w:right="-180" w:hanging="720"/>
      <w:outlineLvl w:val="5"/>
    </w:pPr>
    <w:rPr>
      <w:rFonts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9059CA"/>
    <w:pPr>
      <w:tabs>
        <w:tab w:val="left" w:pos="-1080"/>
        <w:tab w:val="left" w:pos="-720"/>
        <w:tab w:val="left" w:pos="2880"/>
      </w:tabs>
      <w:ind w:left="3600" w:hanging="720"/>
      <w:jc w:val="both"/>
    </w:pPr>
    <w:rPr>
      <w:rFonts w:cs="Tahoma"/>
    </w:rPr>
  </w:style>
  <w:style w:type="paragraph" w:styleId="BodyTextIndent2">
    <w:name w:val="Body Text Indent 2"/>
    <w:basedOn w:val="Normal"/>
    <w:semiHidden/>
    <w:rsid w:val="009059CA"/>
    <w:pPr>
      <w:tabs>
        <w:tab w:val="left" w:pos="-1080"/>
        <w:tab w:val="left" w:pos="-720"/>
        <w:tab w:val="left" w:pos="1440"/>
        <w:tab w:val="left" w:pos="2160"/>
        <w:tab w:val="left" w:pos="2880"/>
        <w:tab w:val="left" w:pos="3600"/>
        <w:tab w:val="left" w:pos="5760"/>
      </w:tabs>
      <w:ind w:left="3240"/>
      <w:jc w:val="both"/>
    </w:pPr>
    <w:rPr>
      <w:rFonts w:cs="Tahoma"/>
    </w:rPr>
  </w:style>
  <w:style w:type="paragraph" w:styleId="BodyText">
    <w:name w:val="Body Text"/>
    <w:basedOn w:val="Normal"/>
    <w:semiHidden/>
    <w:rsid w:val="009059CA"/>
    <w:pPr>
      <w:jc w:val="both"/>
    </w:pPr>
    <w:rPr>
      <w:rFonts w:cs="Tahoma"/>
    </w:rPr>
  </w:style>
  <w:style w:type="paragraph" w:styleId="BlockText">
    <w:name w:val="Block Text"/>
    <w:basedOn w:val="Normal"/>
    <w:semiHidden/>
    <w:rsid w:val="009059CA"/>
    <w:pPr>
      <w:ind w:left="3600" w:right="-514" w:hanging="720"/>
      <w:jc w:val="both"/>
    </w:pPr>
    <w:rPr>
      <w:rFonts w:cs="Tahoma"/>
    </w:rPr>
  </w:style>
  <w:style w:type="paragraph" w:styleId="Title">
    <w:name w:val="Title"/>
    <w:basedOn w:val="Normal"/>
    <w:qFormat/>
    <w:rsid w:val="009059CA"/>
    <w:pPr>
      <w:tabs>
        <w:tab w:val="left" w:pos="-1080"/>
        <w:tab w:val="left" w:pos="-720"/>
        <w:tab w:val="left" w:pos="2880"/>
        <w:tab w:val="left" w:pos="3600"/>
        <w:tab w:val="left" w:pos="5760"/>
      </w:tabs>
      <w:jc w:val="center"/>
      <w:outlineLvl w:val="0"/>
    </w:pPr>
    <w:rPr>
      <w:b/>
      <w:szCs w:val="20"/>
    </w:rPr>
  </w:style>
  <w:style w:type="paragraph" w:styleId="BalloonText">
    <w:name w:val="Balloon Text"/>
    <w:basedOn w:val="Normal"/>
    <w:link w:val="BalloonTextChar"/>
    <w:uiPriority w:val="99"/>
    <w:semiHidden/>
    <w:unhideWhenUsed/>
    <w:rsid w:val="00F3471C"/>
    <w:rPr>
      <w:rFonts w:cs="Tahoma"/>
      <w:sz w:val="16"/>
      <w:szCs w:val="16"/>
    </w:rPr>
  </w:style>
  <w:style w:type="character" w:customStyle="1" w:styleId="BalloonTextChar">
    <w:name w:val="Balloon Text Char"/>
    <w:basedOn w:val="DefaultParagraphFont"/>
    <w:link w:val="BalloonText"/>
    <w:uiPriority w:val="99"/>
    <w:semiHidden/>
    <w:rsid w:val="00F3471C"/>
    <w:rPr>
      <w:rFonts w:ascii="Tahoma" w:hAnsi="Tahoma" w:cs="Tahoma"/>
      <w:sz w:val="16"/>
      <w:szCs w:val="16"/>
      <w:lang w:val="en-GB"/>
    </w:rPr>
  </w:style>
  <w:style w:type="character" w:styleId="Hyperlink">
    <w:name w:val="Hyperlink"/>
    <w:basedOn w:val="DefaultParagraphFont"/>
    <w:uiPriority w:val="99"/>
    <w:unhideWhenUsed/>
    <w:rsid w:val="00094C06"/>
    <w:rPr>
      <w:color w:val="0000FF" w:themeColor="hyperlink"/>
      <w:u w:val="single"/>
    </w:rPr>
  </w:style>
  <w:style w:type="paragraph" w:customStyle="1" w:styleId="Default">
    <w:name w:val="Default"/>
    <w:rsid w:val="00563886"/>
    <w:pPr>
      <w:autoSpaceDE w:val="0"/>
      <w:autoSpaceDN w:val="0"/>
      <w:adjustRightInd w:val="0"/>
    </w:pPr>
    <w:rPr>
      <w:rFonts w:ascii="Calibri" w:hAnsi="Calibri" w:cs="Calibri"/>
      <w:color w:val="000000"/>
      <w:sz w:val="24"/>
      <w:szCs w:val="24"/>
      <w:lang w:val="en-GB"/>
    </w:rPr>
  </w:style>
  <w:style w:type="paragraph" w:styleId="ListParagraph">
    <w:name w:val="List Paragraph"/>
    <w:basedOn w:val="Normal"/>
    <w:uiPriority w:val="34"/>
    <w:qFormat/>
    <w:rsid w:val="00991900"/>
    <w:pPr>
      <w:ind w:left="720"/>
      <w:contextualSpacing/>
    </w:pPr>
  </w:style>
  <w:style w:type="paragraph" w:styleId="Header">
    <w:name w:val="header"/>
    <w:basedOn w:val="Normal"/>
    <w:link w:val="HeaderChar"/>
    <w:uiPriority w:val="99"/>
    <w:unhideWhenUsed/>
    <w:rsid w:val="003C5859"/>
    <w:pPr>
      <w:tabs>
        <w:tab w:val="center" w:pos="4680"/>
        <w:tab w:val="right" w:pos="9360"/>
      </w:tabs>
    </w:pPr>
  </w:style>
  <w:style w:type="character" w:customStyle="1" w:styleId="HeaderChar">
    <w:name w:val="Header Char"/>
    <w:basedOn w:val="DefaultParagraphFont"/>
    <w:link w:val="Header"/>
    <w:uiPriority w:val="99"/>
    <w:rsid w:val="003C5859"/>
    <w:rPr>
      <w:sz w:val="24"/>
      <w:szCs w:val="24"/>
      <w:lang w:val="en-GB"/>
    </w:rPr>
  </w:style>
  <w:style w:type="paragraph" w:styleId="Footer">
    <w:name w:val="footer"/>
    <w:basedOn w:val="Normal"/>
    <w:link w:val="FooterChar"/>
    <w:uiPriority w:val="99"/>
    <w:unhideWhenUsed/>
    <w:rsid w:val="003C5859"/>
    <w:pPr>
      <w:tabs>
        <w:tab w:val="center" w:pos="4680"/>
        <w:tab w:val="right" w:pos="9360"/>
      </w:tabs>
    </w:pPr>
  </w:style>
  <w:style w:type="character" w:customStyle="1" w:styleId="FooterChar">
    <w:name w:val="Footer Char"/>
    <w:basedOn w:val="DefaultParagraphFont"/>
    <w:link w:val="Footer"/>
    <w:uiPriority w:val="99"/>
    <w:rsid w:val="003C5859"/>
    <w:rPr>
      <w:sz w:val="24"/>
      <w:szCs w:val="24"/>
      <w:lang w:val="en-GB"/>
    </w:rPr>
  </w:style>
  <w:style w:type="character" w:styleId="UnresolvedMention">
    <w:name w:val="Unresolved Mention"/>
    <w:basedOn w:val="DefaultParagraphFont"/>
    <w:uiPriority w:val="99"/>
    <w:semiHidden/>
    <w:unhideWhenUsed/>
    <w:rsid w:val="001D42FB"/>
    <w:rPr>
      <w:color w:val="605E5C"/>
      <w:shd w:val="clear" w:color="auto" w:fill="E1DFDD"/>
    </w:rPr>
  </w:style>
  <w:style w:type="paragraph" w:customStyle="1" w:styleId="s4">
    <w:name w:val="s4"/>
    <w:basedOn w:val="Normal"/>
    <w:rsid w:val="00E342EA"/>
    <w:pPr>
      <w:spacing w:before="100" w:beforeAutospacing="1" w:after="100" w:afterAutospacing="1"/>
    </w:pPr>
    <w:rPr>
      <w:lang w:val="en-GI" w:eastAsia="en-GB"/>
    </w:rPr>
  </w:style>
  <w:style w:type="character" w:customStyle="1" w:styleId="s5">
    <w:name w:val="s5"/>
    <w:basedOn w:val="DefaultParagraphFont"/>
    <w:rsid w:val="00E342EA"/>
  </w:style>
  <w:style w:type="character" w:customStyle="1" w:styleId="apple-converted-space">
    <w:name w:val="apple-converted-space"/>
    <w:basedOn w:val="DefaultParagraphFont"/>
    <w:rsid w:val="00E342EA"/>
  </w:style>
  <w:style w:type="paragraph" w:styleId="NormalWeb">
    <w:name w:val="Normal (Web)"/>
    <w:basedOn w:val="Normal"/>
    <w:uiPriority w:val="99"/>
    <w:semiHidden/>
    <w:unhideWhenUsed/>
    <w:rsid w:val="00EC1325"/>
    <w:pPr>
      <w:spacing w:before="100" w:beforeAutospacing="1" w:after="100" w:afterAutospacing="1"/>
    </w:pPr>
    <w:rPr>
      <w:lang w:val="en-GI" w:eastAsia="en-GB"/>
    </w:rPr>
  </w:style>
  <w:style w:type="paragraph" w:styleId="Revision">
    <w:name w:val="Revision"/>
    <w:hidden/>
    <w:uiPriority w:val="99"/>
    <w:semiHidden/>
    <w:rsid w:val="00A74DA3"/>
    <w:rPr>
      <w:sz w:val="24"/>
      <w:szCs w:val="24"/>
      <w:lang w:val="en-GB"/>
    </w:rPr>
  </w:style>
  <w:style w:type="character" w:styleId="PlaceholderText">
    <w:name w:val="Placeholder Text"/>
    <w:basedOn w:val="DefaultParagraphFont"/>
    <w:uiPriority w:val="99"/>
    <w:semiHidden/>
    <w:rsid w:val="004F2304"/>
    <w:rPr>
      <w:color w:val="666666"/>
    </w:rPr>
  </w:style>
  <w:style w:type="paragraph" w:styleId="BodyTextIndent3">
    <w:name w:val="Body Text Indent 3"/>
    <w:basedOn w:val="Normal"/>
    <w:link w:val="BodyTextIndent3Char"/>
    <w:uiPriority w:val="99"/>
    <w:semiHidden/>
    <w:unhideWhenUsed/>
    <w:rsid w:val="007B4FA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B4FAD"/>
    <w:rPr>
      <w:rFonts w:ascii="Tahoma" w:hAnsi="Tahoma"/>
      <w:sz w:val="16"/>
      <w:szCs w:val="16"/>
      <w:lang w:val="en-GB"/>
    </w:rPr>
  </w:style>
  <w:style w:type="table" w:styleId="TableGrid">
    <w:name w:val="Table Grid"/>
    <w:basedOn w:val="TableNormal"/>
    <w:uiPriority w:val="59"/>
    <w:rsid w:val="00972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02726">
      <w:bodyDiv w:val="1"/>
      <w:marLeft w:val="0"/>
      <w:marRight w:val="0"/>
      <w:marTop w:val="0"/>
      <w:marBottom w:val="0"/>
      <w:divBdr>
        <w:top w:val="none" w:sz="0" w:space="0" w:color="auto"/>
        <w:left w:val="none" w:sz="0" w:space="0" w:color="auto"/>
        <w:bottom w:val="none" w:sz="0" w:space="0" w:color="auto"/>
        <w:right w:val="none" w:sz="0" w:space="0" w:color="auto"/>
      </w:divBdr>
    </w:div>
    <w:div w:id="436024099">
      <w:bodyDiv w:val="1"/>
      <w:marLeft w:val="0"/>
      <w:marRight w:val="0"/>
      <w:marTop w:val="0"/>
      <w:marBottom w:val="0"/>
      <w:divBdr>
        <w:top w:val="none" w:sz="0" w:space="0" w:color="auto"/>
        <w:left w:val="none" w:sz="0" w:space="0" w:color="auto"/>
        <w:bottom w:val="none" w:sz="0" w:space="0" w:color="auto"/>
        <w:right w:val="none" w:sz="0" w:space="0" w:color="auto"/>
      </w:divBdr>
      <w:divsChild>
        <w:div w:id="562562806">
          <w:marLeft w:val="0"/>
          <w:marRight w:val="0"/>
          <w:marTop w:val="0"/>
          <w:marBottom w:val="0"/>
          <w:divBdr>
            <w:top w:val="none" w:sz="0" w:space="0" w:color="auto"/>
            <w:left w:val="none" w:sz="0" w:space="0" w:color="auto"/>
            <w:bottom w:val="none" w:sz="0" w:space="0" w:color="auto"/>
            <w:right w:val="none" w:sz="0" w:space="0" w:color="auto"/>
          </w:divBdr>
          <w:divsChild>
            <w:div w:id="738483047">
              <w:marLeft w:val="0"/>
              <w:marRight w:val="0"/>
              <w:marTop w:val="0"/>
              <w:marBottom w:val="0"/>
              <w:divBdr>
                <w:top w:val="none" w:sz="0" w:space="0" w:color="auto"/>
                <w:left w:val="none" w:sz="0" w:space="0" w:color="auto"/>
                <w:bottom w:val="none" w:sz="0" w:space="0" w:color="auto"/>
                <w:right w:val="none" w:sz="0" w:space="0" w:color="auto"/>
              </w:divBdr>
              <w:divsChild>
                <w:div w:id="4518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2026-09-30T00:00:00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C0AC7311E1CA429C9C2C00BED46507" ma:contentTypeVersion="23" ma:contentTypeDescription="Create a new document." ma:contentTypeScope="" ma:versionID="20fee6f70258f6cf48a2a32e2d48647f">
  <xsd:schema xmlns:xsd="http://www.w3.org/2001/XMLSchema" xmlns:xs="http://www.w3.org/2001/XMLSchema" xmlns:p="http://schemas.microsoft.com/office/2006/metadata/properties" xmlns:ns2="453785ec-b096-4be9-b8a7-ef90a47652ae" xmlns:ns3="fcee28ae-f997-4175-8200-24208e065cf7" targetNamespace="http://schemas.microsoft.com/office/2006/metadata/properties" ma:root="true" ma:fieldsID="c46d208bda9f10073876f9cbe4d97a9d" ns2:_="" ns3:_="">
    <xsd:import namespace="453785ec-b096-4be9-b8a7-ef90a47652ae"/>
    <xsd:import namespace="fcee28ae-f997-4175-8200-24208e065c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785ec-b096-4be9-b8a7-ef90a47652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0218a9-e48a-42c1-9a9b-cd2d73d15b4b}" ma:internalName="TaxCatchAll" ma:showField="CatchAllData" ma:web="453785ec-b096-4be9-b8a7-ef90a47652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ee28ae-f997-4175-8200-24208e065c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44e4bd-3928-4bb3-ad81-91356fdd6c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ee28ae-f997-4175-8200-24208e065cf7">
      <Terms xmlns="http://schemas.microsoft.com/office/infopath/2007/PartnerControls"/>
    </lcf76f155ced4ddcb4097134ff3c332f>
    <TaxCatchAll xmlns="453785ec-b096-4be9-b8a7-ef90a47652ae" xsi:nil="true"/>
    <_ApprovalAssignedTo xmlns="fcee28ae-f997-4175-8200-24208e065cf7">
      <UserInfo>
        <DisplayName/>
        <AccountId xsi:nil="true"/>
        <AccountType/>
      </UserInfo>
    </_ApprovalAssignedTo>
    <_ApprovalRespondedBy xmlns="fcee28ae-f997-4175-8200-24208e065cf7">
      <UserInfo>
        <DisplayName/>
        <AccountId xsi:nil="true"/>
        <AccountType/>
      </UserInfo>
    </_ApprovalRespondedBy>
    <_ApprovalStatus xmlns="fcee28ae-f997-4175-8200-24208e065cf7">0</_ApprovalStatu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A96939-6EAA-45B7-94DB-963B6F32B5D8}"/>
</file>

<file path=customXml/itemProps3.xml><?xml version="1.0" encoding="utf-8"?>
<ds:datastoreItem xmlns:ds="http://schemas.openxmlformats.org/officeDocument/2006/customXml" ds:itemID="{8CFBC19E-F38C-4644-ABB5-FAD40B76A1B8}">
  <ds:schemaRefs>
    <ds:schemaRef ds:uri="http://schemas.microsoft.com/sharepoint/v3/contenttype/forms"/>
  </ds:schemaRefs>
</ds:datastoreItem>
</file>

<file path=customXml/itemProps4.xml><?xml version="1.0" encoding="utf-8"?>
<ds:datastoreItem xmlns:ds="http://schemas.openxmlformats.org/officeDocument/2006/customXml" ds:itemID="{962EDC93-89E1-4547-A790-400A307CA8DA}">
  <ds:schemaRefs>
    <ds:schemaRef ds:uri="http://schemas.microsoft.com/office/2006/metadata/properties"/>
    <ds:schemaRef ds:uri="http://schemas.microsoft.com/office/infopath/2007/PartnerControls"/>
    <ds:schemaRef ds:uri="fcee28ae-f997-4175-8200-24208e065cf7"/>
    <ds:schemaRef ds:uri="453785ec-b096-4be9-b8a7-ef90a47652ae"/>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Company>AquaGib Ltd.</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creator>David Santos</dc:creator>
  <cp:lastModifiedBy>Chris J Gomez</cp:lastModifiedBy>
  <cp:revision>74</cp:revision>
  <cp:lastPrinted>2025-02-04T08:41:00Z</cp:lastPrinted>
  <dcterms:created xsi:type="dcterms:W3CDTF">2025-02-05T13:28:00Z</dcterms:created>
  <dcterms:modified xsi:type="dcterms:W3CDTF">2026-10-15T07:31:00Z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0x010100EEC0AC7311E1CA429C9C2C00BED46507</vt:lpwstr>
  </property>
  <property fmtid="{D5CDD505-2E9C-101B-9397-08002B2CF9AE}" pid="3" name="GrammarlyDocumentId">
    <vt:lpwstr>7237e78b-9530-439f-8b65-ebfbc978ba15</vt:lpwstr>
  </property>
</Properties>
</file>