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8F3E" w14:textId="454824C9" w:rsidR="008342F4" w:rsidRDefault="004F00A9">
      <w:pPr>
        <w:pStyle w:val="Heading1"/>
        <w:ind w:left="0"/>
        <w:jc w:val="center"/>
        <w:rPr>
          <w:sz w:val="52"/>
          <w:u w:val="none"/>
        </w:rPr>
      </w:pPr>
      <w:r>
        <w:rPr>
          <w:noProof/>
          <w:sz w:val="22"/>
          <w:u w:val="none"/>
        </w:rPr>
        <mc:AlternateContent>
          <mc:Choice Requires="wps">
            <w:drawing>
              <wp:anchor distT="45720" distB="45720" distL="114300" distR="114300" simplePos="0" relativeHeight="251658241" behindDoc="0" locked="0" layoutInCell="1" allowOverlap="1" wp14:anchorId="0EAEADF5" wp14:editId="59B664DC">
                <wp:simplePos x="0" y="0"/>
                <wp:positionH relativeFrom="column">
                  <wp:posOffset>4595495</wp:posOffset>
                </wp:positionH>
                <wp:positionV relativeFrom="paragraph">
                  <wp:posOffset>196215</wp:posOffset>
                </wp:positionV>
                <wp:extent cx="1216025" cy="7473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747395"/>
                        </a:xfrm>
                        <a:prstGeom prst="rect">
                          <a:avLst/>
                        </a:prstGeom>
                        <a:solidFill>
                          <a:srgbClr val="FFFFFF"/>
                        </a:solidFill>
                        <a:ln w="9525">
                          <a:noFill/>
                          <a:miter lim="800000"/>
                          <a:headEnd/>
                          <a:tailEnd/>
                        </a:ln>
                      </wps:spPr>
                      <wps:txbx>
                        <w:txbxContent>
                          <w:p w14:paraId="5F3376C4" w14:textId="611C6982" w:rsidR="00F66C63" w:rsidRPr="00F66C63" w:rsidRDefault="00F66C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EADF5" id="_x0000_t202" coordsize="21600,21600" o:spt="202" path="m,l,21600r21600,l21600,xe">
                <v:stroke joinstyle="miter"/>
                <v:path gradientshapeok="t" o:connecttype="rect"/>
              </v:shapetype>
              <v:shape id="Text Box 2" o:spid="_x0000_s1026" type="#_x0000_t202" style="position:absolute;left:0;text-align:left;margin-left:361.85pt;margin-top:15.45pt;width:95.75pt;height:58.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" stroked="f">
                <v:textbox>
                  <w:txbxContent>
                    <w:p w14:paraId="5F3376C4" w14:textId="611C6982" w:rsidR="00F66C63" w:rsidRPr="00F66C63" w:rsidRDefault="00F66C63"/>
                  </w:txbxContent>
                </v:textbox>
                <w10:wrap type="square"/>
              </v:shape>
            </w:pict>
          </mc:Fallback>
        </mc:AlternateContent>
      </w:r>
      <w:r w:rsidR="001C5E67">
        <w:rPr>
          <w:noProof/>
          <w:lang w:eastAsia="en-GB"/>
        </w:rPr>
        <w:drawing>
          <wp:anchor distT="0" distB="0" distL="114300" distR="114300" simplePos="0" relativeHeight="251658240" behindDoc="0" locked="0" layoutInCell="1" allowOverlap="1" wp14:anchorId="5E544E7E" wp14:editId="63542458">
            <wp:simplePos x="0" y="0"/>
            <wp:positionH relativeFrom="column">
              <wp:posOffset>-177800</wp:posOffset>
            </wp:positionH>
            <wp:positionV relativeFrom="paragraph">
              <wp:posOffset>196850</wp:posOffset>
            </wp:positionV>
            <wp:extent cx="1334770" cy="996950"/>
            <wp:effectExtent l="19050" t="0" r="0" b="0"/>
            <wp:wrapSquare wrapText="bothSides"/>
            <wp:docPr id="4" name="Picture 4" descr="aquagibfin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gibfinalogo"/>
                    <pic:cNvPicPr>
                      <a:picLocks noChangeAspect="1" noChangeArrowheads="1"/>
                    </pic:cNvPicPr>
                  </pic:nvPicPr>
                  <pic:blipFill>
                    <a:blip r:embed="rId10" cstate="print"/>
                    <a:srcRect/>
                    <a:stretch>
                      <a:fillRect/>
                    </a:stretch>
                  </pic:blipFill>
                  <pic:spPr bwMode="auto">
                    <a:xfrm>
                      <a:off x="0" y="0"/>
                      <a:ext cx="1334770" cy="996950"/>
                    </a:xfrm>
                    <a:prstGeom prst="rect">
                      <a:avLst/>
                    </a:prstGeom>
                    <a:noFill/>
                    <a:ln w="9525">
                      <a:noFill/>
                      <a:miter lim="800000"/>
                      <a:headEnd/>
                      <a:tailEnd/>
                    </a:ln>
                  </pic:spPr>
                </pic:pic>
              </a:graphicData>
            </a:graphic>
          </wp:anchor>
        </w:drawing>
      </w:r>
    </w:p>
    <w:p w14:paraId="376430FD" w14:textId="77777777" w:rsidR="008342F4" w:rsidRDefault="008342F4" w:rsidP="008342F4">
      <w:pPr>
        <w:pStyle w:val="Heading1"/>
        <w:tabs>
          <w:tab w:val="clear" w:pos="2880"/>
          <w:tab w:val="left" w:pos="142"/>
        </w:tabs>
        <w:ind w:left="0"/>
        <w:jc w:val="center"/>
        <w:rPr>
          <w:sz w:val="22"/>
          <w:u w:val="none"/>
        </w:rPr>
      </w:pPr>
    </w:p>
    <w:p w14:paraId="19B8304E" w14:textId="77777777" w:rsidR="008342F4" w:rsidRDefault="008342F4">
      <w:pPr>
        <w:rPr>
          <w:rFonts w:ascii="Tahoma" w:hAnsi="Tahoma" w:cs="Tahoma"/>
        </w:rPr>
      </w:pPr>
    </w:p>
    <w:p w14:paraId="4A21E45F" w14:textId="77777777" w:rsidR="008342F4" w:rsidRDefault="008342F4">
      <w:pPr>
        <w:jc w:val="both"/>
        <w:rPr>
          <w:rFonts w:ascii="Tahoma" w:hAnsi="Tahoma" w:cs="Tahoma"/>
        </w:rPr>
      </w:pPr>
    </w:p>
    <w:p w14:paraId="1142E7A8" w14:textId="77777777" w:rsidR="008342F4" w:rsidRDefault="008342F4">
      <w:pPr>
        <w:jc w:val="both"/>
        <w:rPr>
          <w:rFonts w:ascii="Tahoma" w:hAnsi="Tahoma" w:cs="Tahoma"/>
        </w:rPr>
      </w:pPr>
    </w:p>
    <w:p w14:paraId="4EBDD506" w14:textId="77777777" w:rsidR="008342F4" w:rsidRDefault="008342F4">
      <w:pPr>
        <w:jc w:val="both"/>
        <w:rPr>
          <w:rFonts w:ascii="Tahoma" w:hAnsi="Tahoma" w:cs="Tahoma"/>
        </w:rPr>
      </w:pPr>
    </w:p>
    <w:p w14:paraId="63A21B79" w14:textId="77777777" w:rsidR="004E116C" w:rsidRDefault="004E116C">
      <w:pPr>
        <w:jc w:val="both"/>
        <w:rPr>
          <w:rFonts w:ascii="Times Roman" w:hAnsi="Times Roman" w:cs="Tahoma"/>
        </w:rPr>
      </w:pPr>
    </w:p>
    <w:p w14:paraId="5D04D80F" w14:textId="77777777" w:rsidR="004E116C" w:rsidRPr="006C006C" w:rsidRDefault="004E116C">
      <w:pPr>
        <w:jc w:val="both"/>
        <w:rPr>
          <w:rFonts w:ascii="Times Roman" w:hAnsi="Times Roman" w:cs="Tahoma"/>
          <w:sz w:val="28"/>
          <w:szCs w:val="28"/>
        </w:rPr>
      </w:pPr>
    </w:p>
    <w:p w14:paraId="200C3737" w14:textId="77777777" w:rsidR="00A92588" w:rsidRPr="003F17AF" w:rsidRDefault="00A92588" w:rsidP="00A92588">
      <w:pPr>
        <w:jc w:val="both"/>
        <w:rPr>
          <w:rFonts w:asciiTheme="minorHAnsi" w:hAnsiTheme="minorHAnsi" w:cstheme="minorHAnsi"/>
        </w:rPr>
      </w:pPr>
      <w:r w:rsidRPr="003F17AF">
        <w:rPr>
          <w:rFonts w:asciiTheme="minorHAnsi" w:hAnsiTheme="minorHAnsi" w:cstheme="minorHAnsi"/>
        </w:rPr>
        <w:t>AquaGib Ltd invites applications for the post of Semi-Skilled Operative within our Water Networks Department.</w:t>
      </w:r>
    </w:p>
    <w:p w14:paraId="0FAF05EF" w14:textId="77777777" w:rsidR="00A92588" w:rsidRPr="003F17AF" w:rsidRDefault="00A92588" w:rsidP="00A92588">
      <w:pPr>
        <w:jc w:val="both"/>
        <w:rPr>
          <w:rFonts w:asciiTheme="minorHAnsi" w:hAnsiTheme="minorHAnsi" w:cstheme="minorHAnsi"/>
        </w:rPr>
      </w:pPr>
    </w:p>
    <w:p w14:paraId="48836A34" w14:textId="77777777" w:rsidR="00A92588" w:rsidRPr="003F17AF" w:rsidRDefault="00A92588" w:rsidP="00A92588">
      <w:pPr>
        <w:jc w:val="both"/>
        <w:rPr>
          <w:rFonts w:asciiTheme="minorHAnsi" w:hAnsiTheme="minorHAnsi" w:cstheme="minorHAnsi"/>
        </w:rPr>
      </w:pPr>
      <w:r w:rsidRPr="003F17AF">
        <w:rPr>
          <w:rFonts w:asciiTheme="minorHAnsi" w:hAnsiTheme="minorHAnsi" w:cstheme="minorHAnsi"/>
        </w:rPr>
        <w:t xml:space="preserve">If you are interested in working within the water industry, in a professional organisation dedicated to providing the best possible service to our customers, then you could be a potential candidate to join our frontline team. </w:t>
      </w:r>
    </w:p>
    <w:p w14:paraId="748E388F" w14:textId="77777777" w:rsidR="00A92588" w:rsidRPr="00B8024C" w:rsidRDefault="00A92588" w:rsidP="00A92588">
      <w:pPr>
        <w:jc w:val="both"/>
        <w:rPr>
          <w:rFonts w:ascii="Tahoma" w:hAnsi="Tahoma" w:cs="Tahoma"/>
          <w:sz w:val="22"/>
          <w:szCs w:val="22"/>
        </w:rPr>
      </w:pPr>
    </w:p>
    <w:p w14:paraId="0F1CC6D4" w14:textId="410B2827" w:rsidR="00A92588" w:rsidRPr="0090761C" w:rsidRDefault="00A92588" w:rsidP="00A92588">
      <w:pPr>
        <w:jc w:val="both"/>
        <w:rPr>
          <w:rFonts w:asciiTheme="minorHAnsi" w:hAnsiTheme="minorHAnsi" w:cstheme="minorHAnsi"/>
        </w:rPr>
      </w:pPr>
      <w:r w:rsidRPr="0090761C">
        <w:rPr>
          <w:rFonts w:asciiTheme="minorHAnsi" w:hAnsiTheme="minorHAnsi" w:cstheme="minorHAnsi"/>
        </w:rPr>
        <w:t xml:space="preserve">Application forms and details of the post can be viewed online at </w:t>
      </w:r>
      <w:hyperlink r:id="rId11" w:history="1">
        <w:r w:rsidRPr="0090761C">
          <w:rPr>
            <w:rStyle w:val="Hyperlink"/>
            <w:rFonts w:asciiTheme="minorHAnsi" w:hAnsiTheme="minorHAnsi" w:cstheme="minorHAnsi"/>
          </w:rPr>
          <w:t>http://www.aquagib.gi</w:t>
        </w:r>
      </w:hyperlink>
      <w:r w:rsidRPr="0090761C">
        <w:rPr>
          <w:rFonts w:asciiTheme="minorHAnsi" w:hAnsiTheme="minorHAnsi" w:cstheme="minorHAnsi"/>
        </w:rPr>
        <w:t xml:space="preserve"> or collected from our Main Office at Suite 10B, Leanse Place, 50 Town Range.  The completed forms should be submitted to our Administration Manager at our Main Office or by email to </w:t>
      </w:r>
      <w:r w:rsidRPr="00D47150">
        <w:rPr>
          <w:rFonts w:asciiTheme="minorHAnsi" w:hAnsiTheme="minorHAnsi" w:cstheme="minorHAnsi"/>
          <w:b/>
          <w:bCs/>
        </w:rPr>
        <w:t>administration@aquagib.gi</w:t>
      </w:r>
      <w:r w:rsidRPr="0090761C">
        <w:rPr>
          <w:rFonts w:asciiTheme="minorHAnsi" w:hAnsiTheme="minorHAnsi" w:cstheme="minorHAnsi"/>
        </w:rPr>
        <w:t xml:space="preserve"> by no later than</w:t>
      </w:r>
      <w:r w:rsidR="00015C97">
        <w:rPr>
          <w:rFonts w:asciiTheme="minorHAnsi" w:hAnsiTheme="minorHAnsi" w:cstheme="minorHAnsi"/>
        </w:rPr>
        <w:t xml:space="preserve"> </w:t>
      </w:r>
      <w:r w:rsidR="00757CB6">
        <w:rPr>
          <w:rFonts w:asciiTheme="minorHAnsi" w:hAnsiTheme="minorHAnsi" w:cstheme="minorHAnsi"/>
          <w:b/>
          <w:bCs/>
        </w:rPr>
        <w:t>Friday</w:t>
      </w:r>
      <w:r w:rsidR="00015C97" w:rsidRPr="00E828F2">
        <w:rPr>
          <w:rFonts w:asciiTheme="minorHAnsi" w:hAnsiTheme="minorHAnsi" w:cstheme="minorHAnsi"/>
          <w:b/>
          <w:bCs/>
        </w:rPr>
        <w:t xml:space="preserve"> </w:t>
      </w:r>
      <w:r w:rsidR="00757CB6">
        <w:rPr>
          <w:rFonts w:asciiTheme="minorHAnsi" w:hAnsiTheme="minorHAnsi" w:cstheme="minorHAnsi"/>
          <w:b/>
          <w:bCs/>
        </w:rPr>
        <w:t>4</w:t>
      </w:r>
      <w:r w:rsidR="00015C97" w:rsidRPr="00E828F2">
        <w:rPr>
          <w:rFonts w:asciiTheme="minorHAnsi" w:hAnsiTheme="minorHAnsi" w:cstheme="minorHAnsi"/>
          <w:b/>
          <w:bCs/>
        </w:rPr>
        <w:t xml:space="preserve"> </w:t>
      </w:r>
      <w:r w:rsidR="00757CB6">
        <w:rPr>
          <w:rFonts w:asciiTheme="minorHAnsi" w:hAnsiTheme="minorHAnsi" w:cstheme="minorHAnsi"/>
          <w:b/>
          <w:bCs/>
        </w:rPr>
        <w:t>September</w:t>
      </w:r>
      <w:r w:rsidRPr="00E828F2">
        <w:rPr>
          <w:rFonts w:asciiTheme="minorHAnsi" w:hAnsiTheme="minorHAnsi" w:cstheme="minorHAnsi"/>
          <w:b/>
          <w:bCs/>
        </w:rPr>
        <w:t xml:space="preserve"> 202</w:t>
      </w:r>
      <w:r w:rsidR="00757CB6">
        <w:rPr>
          <w:rFonts w:asciiTheme="minorHAnsi" w:hAnsiTheme="minorHAnsi" w:cstheme="minorHAnsi"/>
          <w:b/>
          <w:bCs/>
        </w:rPr>
        <w:t>6</w:t>
      </w:r>
      <w:r w:rsidRPr="00015C97">
        <w:rPr>
          <w:rFonts w:asciiTheme="minorHAnsi" w:hAnsiTheme="minorHAnsi" w:cstheme="minorHAnsi"/>
        </w:rPr>
        <w:t>.</w:t>
      </w:r>
    </w:p>
    <w:p w14:paraId="37EC16CE" w14:textId="77777777" w:rsidR="004E116C" w:rsidRPr="00F66C63" w:rsidRDefault="004E116C" w:rsidP="0019773C">
      <w:pPr>
        <w:jc w:val="both"/>
        <w:rPr>
          <w:rFonts w:asciiTheme="minorHAnsi" w:hAnsiTheme="minorHAnsi" w:cstheme="minorHAnsi"/>
        </w:rPr>
      </w:pPr>
    </w:p>
    <w:p w14:paraId="16E271CA" w14:textId="77777777" w:rsidR="00BA178B" w:rsidRPr="00BA178B" w:rsidRDefault="00BA178B" w:rsidP="009620C6">
      <w:pPr>
        <w:jc w:val="both"/>
        <w:rPr>
          <w:rFonts w:ascii="Tahoma" w:hAnsi="Tahoma" w:cs="Tahoma"/>
          <w:sz w:val="22"/>
          <w:szCs w:val="22"/>
        </w:rPr>
      </w:pPr>
    </w:p>
    <w:p w14:paraId="083408B6" w14:textId="77777777" w:rsidR="00BA178B" w:rsidRDefault="00BA178B" w:rsidP="009620C6">
      <w:pPr>
        <w:jc w:val="both"/>
        <w:rPr>
          <w:rFonts w:ascii="Times Roman" w:hAnsi="Times Roman" w:cs="Tahoma"/>
        </w:rPr>
      </w:pPr>
    </w:p>
    <w:p w14:paraId="4F3ED5AE" w14:textId="77777777" w:rsidR="00BA178B" w:rsidRDefault="00BA178B" w:rsidP="009620C6">
      <w:pPr>
        <w:jc w:val="both"/>
        <w:rPr>
          <w:rFonts w:ascii="Times Roman" w:hAnsi="Times Roman" w:cs="Tahoma"/>
        </w:rPr>
      </w:pPr>
    </w:p>
    <w:p w14:paraId="38984A74" w14:textId="77777777" w:rsidR="00BA178B" w:rsidRDefault="00BA178B" w:rsidP="009620C6">
      <w:pPr>
        <w:jc w:val="both"/>
        <w:rPr>
          <w:rFonts w:ascii="Times Roman" w:hAnsi="Times Roman" w:cs="Tahoma"/>
        </w:rPr>
      </w:pPr>
    </w:p>
    <w:p w14:paraId="456D209A" w14:textId="77777777" w:rsidR="00BA178B" w:rsidRDefault="00BA178B" w:rsidP="009620C6">
      <w:pPr>
        <w:jc w:val="both"/>
        <w:rPr>
          <w:rFonts w:ascii="Times Roman" w:hAnsi="Times Roman" w:cs="Tahoma"/>
        </w:rPr>
      </w:pPr>
    </w:p>
    <w:p w14:paraId="06889355" w14:textId="77777777" w:rsidR="00BA178B" w:rsidRDefault="00BA178B" w:rsidP="009620C6">
      <w:pPr>
        <w:jc w:val="both"/>
        <w:rPr>
          <w:rFonts w:ascii="Times Roman" w:hAnsi="Times Roman" w:cs="Tahoma"/>
        </w:rPr>
      </w:pPr>
    </w:p>
    <w:p w14:paraId="4088E01F" w14:textId="77777777" w:rsidR="00BA178B" w:rsidRDefault="00BA178B" w:rsidP="009620C6">
      <w:pPr>
        <w:jc w:val="both"/>
        <w:rPr>
          <w:rFonts w:ascii="Times Roman" w:hAnsi="Times Roman" w:cs="Tahoma"/>
        </w:rPr>
      </w:pPr>
    </w:p>
    <w:p w14:paraId="5E0AE099" w14:textId="77777777" w:rsidR="00BA178B" w:rsidRDefault="00BA178B" w:rsidP="009620C6">
      <w:pPr>
        <w:jc w:val="both"/>
        <w:rPr>
          <w:rFonts w:ascii="Times Roman" w:hAnsi="Times Roman" w:cs="Tahoma"/>
        </w:rPr>
      </w:pPr>
    </w:p>
    <w:p w14:paraId="62573787" w14:textId="77777777" w:rsidR="00BA178B" w:rsidRDefault="00BA178B" w:rsidP="009620C6">
      <w:pPr>
        <w:jc w:val="both"/>
        <w:rPr>
          <w:rFonts w:ascii="Times Roman" w:hAnsi="Times Roman" w:cs="Tahoma"/>
        </w:rPr>
      </w:pPr>
    </w:p>
    <w:p w14:paraId="46FA301A" w14:textId="77777777" w:rsidR="00BA178B" w:rsidRDefault="00BA178B" w:rsidP="009620C6">
      <w:pPr>
        <w:jc w:val="both"/>
        <w:rPr>
          <w:rFonts w:ascii="Times Roman" w:hAnsi="Times Roman" w:cs="Tahoma"/>
        </w:rPr>
      </w:pPr>
    </w:p>
    <w:p w14:paraId="07142B2B" w14:textId="77777777" w:rsidR="00BA178B" w:rsidRDefault="00BA178B" w:rsidP="009620C6">
      <w:pPr>
        <w:jc w:val="both"/>
        <w:rPr>
          <w:rFonts w:ascii="Times Roman" w:hAnsi="Times Roman" w:cs="Tahoma"/>
        </w:rPr>
      </w:pPr>
    </w:p>
    <w:p w14:paraId="2BC8BC4E" w14:textId="77777777" w:rsidR="00BA178B" w:rsidRDefault="00BA178B" w:rsidP="009620C6">
      <w:pPr>
        <w:jc w:val="both"/>
        <w:rPr>
          <w:rFonts w:ascii="Times Roman" w:hAnsi="Times Roman" w:cs="Tahoma"/>
        </w:rPr>
      </w:pPr>
    </w:p>
    <w:p w14:paraId="4EECD234" w14:textId="77777777" w:rsidR="00BA178B" w:rsidRDefault="00BA178B" w:rsidP="009620C6">
      <w:pPr>
        <w:jc w:val="both"/>
        <w:rPr>
          <w:rFonts w:ascii="Times Roman" w:hAnsi="Times Roman" w:cs="Tahoma"/>
        </w:rPr>
      </w:pPr>
    </w:p>
    <w:p w14:paraId="6E48F4DF" w14:textId="77777777" w:rsidR="00BA178B" w:rsidRDefault="00BA178B" w:rsidP="009620C6">
      <w:pPr>
        <w:jc w:val="both"/>
        <w:rPr>
          <w:rFonts w:ascii="Times Roman" w:hAnsi="Times Roman" w:cs="Tahoma"/>
        </w:rPr>
      </w:pPr>
    </w:p>
    <w:p w14:paraId="7FE702FF" w14:textId="77777777" w:rsidR="00BA178B" w:rsidRDefault="00BA178B" w:rsidP="009620C6">
      <w:pPr>
        <w:jc w:val="both"/>
        <w:rPr>
          <w:rFonts w:ascii="Times Roman" w:hAnsi="Times Roman" w:cs="Tahoma"/>
        </w:rPr>
      </w:pPr>
    </w:p>
    <w:p w14:paraId="5C6AF7BB" w14:textId="77777777" w:rsidR="00BA178B" w:rsidRDefault="00BA178B" w:rsidP="009620C6">
      <w:pPr>
        <w:jc w:val="both"/>
        <w:rPr>
          <w:rFonts w:ascii="Times Roman" w:hAnsi="Times Roman" w:cs="Tahoma"/>
        </w:rPr>
      </w:pPr>
    </w:p>
    <w:sectPr w:rsidR="00BA178B" w:rsidSect="009059CA">
      <w:type w:val="continuous"/>
      <w:pgSz w:w="11905" w:h="16837"/>
      <w:pgMar w:top="730" w:right="1440" w:bottom="601" w:left="1440" w:header="730" w:footer="60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790FA" w14:textId="77777777" w:rsidR="00FC5CA3" w:rsidRDefault="00FC5CA3">
      <w:r>
        <w:separator/>
      </w:r>
    </w:p>
  </w:endnote>
  <w:endnote w:type="continuationSeparator" w:id="0">
    <w:p w14:paraId="2698B5E6" w14:textId="77777777" w:rsidR="00FC5CA3" w:rsidRDefault="00FC5CA3">
      <w:r>
        <w:continuationSeparator/>
      </w:r>
    </w:p>
  </w:endnote>
  <w:endnote w:type="continuationNotice" w:id="1">
    <w:p w14:paraId="12D4982D" w14:textId="77777777" w:rsidR="00FC5CA3" w:rsidRDefault="00FC5C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3C785" w14:textId="77777777" w:rsidR="00FC5CA3" w:rsidRDefault="00FC5CA3">
      <w:r>
        <w:separator/>
      </w:r>
    </w:p>
  </w:footnote>
  <w:footnote w:type="continuationSeparator" w:id="0">
    <w:p w14:paraId="789E292D" w14:textId="77777777" w:rsidR="00FC5CA3" w:rsidRDefault="00FC5CA3">
      <w:r>
        <w:continuationSeparator/>
      </w:r>
    </w:p>
  </w:footnote>
  <w:footnote w:type="continuationNotice" w:id="1">
    <w:p w14:paraId="6E7F4F58" w14:textId="77777777" w:rsidR="00FC5CA3" w:rsidRDefault="00FC5C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32B"/>
    <w:multiLevelType w:val="hybridMultilevel"/>
    <w:tmpl w:val="EDE4F06A"/>
    <w:lvl w:ilvl="0" w:tplc="EDC4205C">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93746CC"/>
    <w:multiLevelType w:val="hybridMultilevel"/>
    <w:tmpl w:val="AA10C914"/>
    <w:lvl w:ilvl="0" w:tplc="76A41416">
      <w:start w:val="15"/>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15:restartNumberingAfterBreak="0">
    <w:nsid w:val="0ACB49E0"/>
    <w:multiLevelType w:val="hybridMultilevel"/>
    <w:tmpl w:val="95D21196"/>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 w15:restartNumberingAfterBreak="0">
    <w:nsid w:val="17D86368"/>
    <w:multiLevelType w:val="hybridMultilevel"/>
    <w:tmpl w:val="05B2BE14"/>
    <w:lvl w:ilvl="0" w:tplc="081C83F0">
      <w:start w:val="10"/>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4" w15:restartNumberingAfterBreak="0">
    <w:nsid w:val="201169DC"/>
    <w:multiLevelType w:val="hybridMultilevel"/>
    <w:tmpl w:val="E39C7DE2"/>
    <w:lvl w:ilvl="0" w:tplc="01D229A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3404E6"/>
    <w:multiLevelType w:val="hybridMultilevel"/>
    <w:tmpl w:val="59EC1EEE"/>
    <w:lvl w:ilvl="0" w:tplc="69A2F382">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B71809"/>
    <w:multiLevelType w:val="hybridMultilevel"/>
    <w:tmpl w:val="EB18BD3A"/>
    <w:lvl w:ilvl="0" w:tplc="76A41416">
      <w:start w:val="15"/>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7" w15:restartNumberingAfterBreak="0">
    <w:nsid w:val="2CB85066"/>
    <w:multiLevelType w:val="hybridMultilevel"/>
    <w:tmpl w:val="508464CA"/>
    <w:lvl w:ilvl="0" w:tplc="3D9851E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8" w15:restartNumberingAfterBreak="0">
    <w:nsid w:val="30282A50"/>
    <w:multiLevelType w:val="hybridMultilevel"/>
    <w:tmpl w:val="DA847DAA"/>
    <w:lvl w:ilvl="0" w:tplc="79D2CB42">
      <w:start w:val="2"/>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9" w15:restartNumberingAfterBreak="0">
    <w:nsid w:val="3751645D"/>
    <w:multiLevelType w:val="hybridMultilevel"/>
    <w:tmpl w:val="55703C14"/>
    <w:lvl w:ilvl="0" w:tplc="5E9C0E14">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014CF5"/>
    <w:multiLevelType w:val="hybridMultilevel"/>
    <w:tmpl w:val="842AAC48"/>
    <w:lvl w:ilvl="0" w:tplc="91C0F8BA">
      <w:start w:val="16"/>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1" w15:restartNumberingAfterBreak="0">
    <w:nsid w:val="4A9D27C4"/>
    <w:multiLevelType w:val="hybridMultilevel"/>
    <w:tmpl w:val="484CE842"/>
    <w:lvl w:ilvl="0" w:tplc="C058A49A">
      <w:start w:val="2"/>
      <w:numFmt w:val="decimal"/>
      <w:lvlText w:val="%1)"/>
      <w:lvlJc w:val="left"/>
      <w:pPr>
        <w:tabs>
          <w:tab w:val="num" w:pos="3762"/>
        </w:tabs>
        <w:ind w:left="3762" w:hanging="360"/>
      </w:pPr>
      <w:rPr>
        <w:rFonts w:hint="default"/>
      </w:rPr>
    </w:lvl>
    <w:lvl w:ilvl="1" w:tplc="04090019" w:tentative="1">
      <w:start w:val="1"/>
      <w:numFmt w:val="lowerLetter"/>
      <w:lvlText w:val="%2."/>
      <w:lvlJc w:val="left"/>
      <w:pPr>
        <w:tabs>
          <w:tab w:val="num" w:pos="4482"/>
        </w:tabs>
        <w:ind w:left="4482" w:hanging="360"/>
      </w:pPr>
    </w:lvl>
    <w:lvl w:ilvl="2" w:tplc="0409001B" w:tentative="1">
      <w:start w:val="1"/>
      <w:numFmt w:val="lowerRoman"/>
      <w:lvlText w:val="%3."/>
      <w:lvlJc w:val="right"/>
      <w:pPr>
        <w:tabs>
          <w:tab w:val="num" w:pos="5202"/>
        </w:tabs>
        <w:ind w:left="5202" w:hanging="180"/>
      </w:pPr>
    </w:lvl>
    <w:lvl w:ilvl="3" w:tplc="0409000F" w:tentative="1">
      <w:start w:val="1"/>
      <w:numFmt w:val="decimal"/>
      <w:lvlText w:val="%4."/>
      <w:lvlJc w:val="left"/>
      <w:pPr>
        <w:tabs>
          <w:tab w:val="num" w:pos="5922"/>
        </w:tabs>
        <w:ind w:left="5922" w:hanging="360"/>
      </w:pPr>
    </w:lvl>
    <w:lvl w:ilvl="4" w:tplc="04090019" w:tentative="1">
      <w:start w:val="1"/>
      <w:numFmt w:val="lowerLetter"/>
      <w:lvlText w:val="%5."/>
      <w:lvlJc w:val="left"/>
      <w:pPr>
        <w:tabs>
          <w:tab w:val="num" w:pos="6642"/>
        </w:tabs>
        <w:ind w:left="6642" w:hanging="360"/>
      </w:pPr>
    </w:lvl>
    <w:lvl w:ilvl="5" w:tplc="0409001B" w:tentative="1">
      <w:start w:val="1"/>
      <w:numFmt w:val="lowerRoman"/>
      <w:lvlText w:val="%6."/>
      <w:lvlJc w:val="right"/>
      <w:pPr>
        <w:tabs>
          <w:tab w:val="num" w:pos="7362"/>
        </w:tabs>
        <w:ind w:left="7362" w:hanging="180"/>
      </w:pPr>
    </w:lvl>
    <w:lvl w:ilvl="6" w:tplc="0409000F" w:tentative="1">
      <w:start w:val="1"/>
      <w:numFmt w:val="decimal"/>
      <w:lvlText w:val="%7."/>
      <w:lvlJc w:val="left"/>
      <w:pPr>
        <w:tabs>
          <w:tab w:val="num" w:pos="8082"/>
        </w:tabs>
        <w:ind w:left="8082" w:hanging="360"/>
      </w:pPr>
    </w:lvl>
    <w:lvl w:ilvl="7" w:tplc="04090019" w:tentative="1">
      <w:start w:val="1"/>
      <w:numFmt w:val="lowerLetter"/>
      <w:lvlText w:val="%8."/>
      <w:lvlJc w:val="left"/>
      <w:pPr>
        <w:tabs>
          <w:tab w:val="num" w:pos="8802"/>
        </w:tabs>
        <w:ind w:left="8802" w:hanging="360"/>
      </w:pPr>
    </w:lvl>
    <w:lvl w:ilvl="8" w:tplc="0409001B" w:tentative="1">
      <w:start w:val="1"/>
      <w:numFmt w:val="lowerRoman"/>
      <w:lvlText w:val="%9."/>
      <w:lvlJc w:val="right"/>
      <w:pPr>
        <w:tabs>
          <w:tab w:val="num" w:pos="9522"/>
        </w:tabs>
        <w:ind w:left="9522" w:hanging="180"/>
      </w:pPr>
    </w:lvl>
  </w:abstractNum>
  <w:abstractNum w:abstractNumId="12" w15:restartNumberingAfterBreak="0">
    <w:nsid w:val="4DFD22F8"/>
    <w:multiLevelType w:val="hybridMultilevel"/>
    <w:tmpl w:val="62B4FA2A"/>
    <w:lvl w:ilvl="0" w:tplc="3CB694A8">
      <w:start w:val="7"/>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75F80743"/>
    <w:multiLevelType w:val="hybridMultilevel"/>
    <w:tmpl w:val="A7722ACE"/>
    <w:lvl w:ilvl="0" w:tplc="B3B0EC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92085431">
    <w:abstractNumId w:val="6"/>
  </w:num>
  <w:num w:numId="2" w16cid:durableId="968441291">
    <w:abstractNumId w:val="1"/>
  </w:num>
  <w:num w:numId="3" w16cid:durableId="534124109">
    <w:abstractNumId w:val="13"/>
  </w:num>
  <w:num w:numId="4" w16cid:durableId="301496620">
    <w:abstractNumId w:val="9"/>
  </w:num>
  <w:num w:numId="5" w16cid:durableId="104733648">
    <w:abstractNumId w:val="3"/>
  </w:num>
  <w:num w:numId="6" w16cid:durableId="466164462">
    <w:abstractNumId w:val="10"/>
  </w:num>
  <w:num w:numId="7" w16cid:durableId="741567073">
    <w:abstractNumId w:val="2"/>
  </w:num>
  <w:num w:numId="8" w16cid:durableId="1620868345">
    <w:abstractNumId w:val="4"/>
  </w:num>
  <w:num w:numId="9" w16cid:durableId="1824080664">
    <w:abstractNumId w:val="0"/>
  </w:num>
  <w:num w:numId="10" w16cid:durableId="673653378">
    <w:abstractNumId w:val="8"/>
  </w:num>
  <w:num w:numId="11" w16cid:durableId="1973630936">
    <w:abstractNumId w:val="7"/>
  </w:num>
  <w:num w:numId="12" w16cid:durableId="1523975915">
    <w:abstractNumId w:val="12"/>
  </w:num>
  <w:num w:numId="13" w16cid:durableId="246577717">
    <w:abstractNumId w:val="5"/>
  </w:num>
  <w:num w:numId="14" w16cid:durableId="173906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4"/>
    <w:rsid w:val="0000124B"/>
    <w:rsid w:val="00015C97"/>
    <w:rsid w:val="000357DC"/>
    <w:rsid w:val="00094C06"/>
    <w:rsid w:val="000B40CC"/>
    <w:rsid w:val="000F4234"/>
    <w:rsid w:val="00166BA5"/>
    <w:rsid w:val="00167588"/>
    <w:rsid w:val="0019773C"/>
    <w:rsid w:val="001A0A50"/>
    <w:rsid w:val="001C5E67"/>
    <w:rsid w:val="002276BF"/>
    <w:rsid w:val="0029174D"/>
    <w:rsid w:val="002A6BA7"/>
    <w:rsid w:val="002B6CC9"/>
    <w:rsid w:val="002D0820"/>
    <w:rsid w:val="003237E4"/>
    <w:rsid w:val="00324F38"/>
    <w:rsid w:val="003450C4"/>
    <w:rsid w:val="0039372C"/>
    <w:rsid w:val="003A6870"/>
    <w:rsid w:val="003F17AF"/>
    <w:rsid w:val="004670D1"/>
    <w:rsid w:val="00485ED5"/>
    <w:rsid w:val="004E116C"/>
    <w:rsid w:val="004E5786"/>
    <w:rsid w:val="004F00A9"/>
    <w:rsid w:val="004F53AC"/>
    <w:rsid w:val="00563886"/>
    <w:rsid w:val="005701AC"/>
    <w:rsid w:val="005C4C50"/>
    <w:rsid w:val="00625646"/>
    <w:rsid w:val="00630A0D"/>
    <w:rsid w:val="0064743F"/>
    <w:rsid w:val="006C006C"/>
    <w:rsid w:val="00757CB6"/>
    <w:rsid w:val="00770F2B"/>
    <w:rsid w:val="007966FA"/>
    <w:rsid w:val="007F11DD"/>
    <w:rsid w:val="008342F4"/>
    <w:rsid w:val="00852681"/>
    <w:rsid w:val="00863266"/>
    <w:rsid w:val="008B7403"/>
    <w:rsid w:val="009059CA"/>
    <w:rsid w:val="009620C6"/>
    <w:rsid w:val="00973C6F"/>
    <w:rsid w:val="00A224FD"/>
    <w:rsid w:val="00A6712D"/>
    <w:rsid w:val="00A92588"/>
    <w:rsid w:val="00AD0798"/>
    <w:rsid w:val="00BA178B"/>
    <w:rsid w:val="00CA4C64"/>
    <w:rsid w:val="00D15D8C"/>
    <w:rsid w:val="00D47150"/>
    <w:rsid w:val="00D8298C"/>
    <w:rsid w:val="00D91F11"/>
    <w:rsid w:val="00DE0107"/>
    <w:rsid w:val="00DE2F45"/>
    <w:rsid w:val="00DF3011"/>
    <w:rsid w:val="00E050CD"/>
    <w:rsid w:val="00E21AFE"/>
    <w:rsid w:val="00E35BF1"/>
    <w:rsid w:val="00E828F2"/>
    <w:rsid w:val="00EA1856"/>
    <w:rsid w:val="00EF26D0"/>
    <w:rsid w:val="00F318B6"/>
    <w:rsid w:val="00F3471C"/>
    <w:rsid w:val="00F60EC3"/>
    <w:rsid w:val="00F66C63"/>
    <w:rsid w:val="00F839CF"/>
    <w:rsid w:val="00FC5CA3"/>
    <w:rsid w:val="00FC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E60F3"/>
  <w15:docId w15:val="{E0E60DAD-78FE-421E-9BDC-FE3CF2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A"/>
    <w:rPr>
      <w:sz w:val="24"/>
      <w:szCs w:val="24"/>
      <w:lang w:val="en-GB"/>
    </w:rPr>
  </w:style>
  <w:style w:type="paragraph" w:styleId="Heading1">
    <w:name w:val="heading 1"/>
    <w:basedOn w:val="Normal"/>
    <w:next w:val="Normal"/>
    <w:qFormat/>
    <w:rsid w:val="009059CA"/>
    <w:pPr>
      <w:keepNext/>
      <w:tabs>
        <w:tab w:val="left" w:pos="-1080"/>
        <w:tab w:val="left" w:pos="-720"/>
        <w:tab w:val="left" w:pos="2880"/>
      </w:tabs>
      <w:ind w:left="-360" w:right="-514"/>
      <w:jc w:val="both"/>
      <w:outlineLvl w:val="0"/>
    </w:pPr>
    <w:rPr>
      <w:rFonts w:ascii="Tahoma" w:hAnsi="Tahoma" w:cs="Tahoma"/>
      <w:b/>
      <w:bCs/>
      <w:sz w:val="28"/>
      <w:u w:val="single"/>
    </w:rPr>
  </w:style>
  <w:style w:type="paragraph" w:styleId="Heading2">
    <w:name w:val="heading 2"/>
    <w:basedOn w:val="Normal"/>
    <w:next w:val="Normal"/>
    <w:qFormat/>
    <w:rsid w:val="009059CA"/>
    <w:pPr>
      <w:keepNext/>
      <w:outlineLvl w:val="1"/>
    </w:pPr>
    <w:rPr>
      <w:rFonts w:ascii="Tahoma" w:hAnsi="Tahoma" w:cs="Tahoma"/>
      <w:b/>
      <w:bCs/>
      <w:sz w:val="22"/>
    </w:rPr>
  </w:style>
  <w:style w:type="paragraph" w:styleId="Heading3">
    <w:name w:val="heading 3"/>
    <w:basedOn w:val="Normal"/>
    <w:next w:val="Normal"/>
    <w:qFormat/>
    <w:rsid w:val="009059CA"/>
    <w:pPr>
      <w:keepNext/>
      <w:widowControl w:val="0"/>
      <w:tabs>
        <w:tab w:val="left" w:pos="-1080"/>
        <w:tab w:val="left" w:pos="-720"/>
        <w:tab w:val="left" w:pos="2880"/>
        <w:tab w:val="left" w:pos="3600"/>
        <w:tab w:val="left" w:pos="5760"/>
      </w:tabs>
      <w:jc w:val="center"/>
      <w:outlineLvl w:val="2"/>
    </w:pPr>
    <w:rPr>
      <w:b/>
      <w:snapToGrid w:val="0"/>
      <w:szCs w:val="20"/>
      <w:lang w:val="en-US"/>
    </w:rPr>
  </w:style>
  <w:style w:type="paragraph" w:styleId="Heading6">
    <w:name w:val="heading 6"/>
    <w:basedOn w:val="Normal"/>
    <w:next w:val="Normal"/>
    <w:qFormat/>
    <w:rsid w:val="009059CA"/>
    <w:pPr>
      <w:keepNext/>
      <w:tabs>
        <w:tab w:val="left" w:pos="-1080"/>
        <w:tab w:val="left" w:pos="-720"/>
        <w:tab w:val="left" w:pos="2880"/>
        <w:tab w:val="left" w:pos="3600"/>
        <w:tab w:val="left" w:pos="5760"/>
      </w:tabs>
      <w:ind w:left="3600" w:right="-180" w:hanging="720"/>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059CA"/>
    <w:pPr>
      <w:tabs>
        <w:tab w:val="left" w:pos="-1080"/>
        <w:tab w:val="left" w:pos="-720"/>
        <w:tab w:val="left" w:pos="2880"/>
      </w:tabs>
      <w:ind w:left="3600" w:hanging="720"/>
      <w:jc w:val="both"/>
    </w:pPr>
    <w:rPr>
      <w:rFonts w:ascii="Tahoma" w:hAnsi="Tahoma" w:cs="Tahoma"/>
      <w:sz w:val="22"/>
    </w:rPr>
  </w:style>
  <w:style w:type="paragraph" w:styleId="BodyTextIndent2">
    <w:name w:val="Body Text Indent 2"/>
    <w:basedOn w:val="Normal"/>
    <w:semiHidden/>
    <w:rsid w:val="009059CA"/>
    <w:pPr>
      <w:tabs>
        <w:tab w:val="left" w:pos="-1080"/>
        <w:tab w:val="left" w:pos="-720"/>
        <w:tab w:val="left" w:pos="1440"/>
        <w:tab w:val="left" w:pos="2160"/>
        <w:tab w:val="left" w:pos="2880"/>
        <w:tab w:val="left" w:pos="3600"/>
        <w:tab w:val="left" w:pos="5760"/>
      </w:tabs>
      <w:ind w:left="3240"/>
      <w:jc w:val="both"/>
    </w:pPr>
    <w:rPr>
      <w:rFonts w:ascii="Tahoma" w:hAnsi="Tahoma" w:cs="Tahoma"/>
      <w:sz w:val="22"/>
    </w:rPr>
  </w:style>
  <w:style w:type="paragraph" w:styleId="BodyText">
    <w:name w:val="Body Text"/>
    <w:basedOn w:val="Normal"/>
    <w:semiHidden/>
    <w:rsid w:val="009059CA"/>
    <w:pPr>
      <w:jc w:val="both"/>
    </w:pPr>
    <w:rPr>
      <w:rFonts w:ascii="Tahoma" w:hAnsi="Tahoma" w:cs="Tahoma"/>
      <w:sz w:val="22"/>
    </w:rPr>
  </w:style>
  <w:style w:type="paragraph" w:styleId="BlockText">
    <w:name w:val="Block Text"/>
    <w:basedOn w:val="Normal"/>
    <w:semiHidden/>
    <w:rsid w:val="009059CA"/>
    <w:pPr>
      <w:ind w:left="3600" w:right="-514" w:hanging="720"/>
      <w:jc w:val="both"/>
    </w:pPr>
    <w:rPr>
      <w:rFonts w:ascii="Tahoma" w:hAnsi="Tahoma" w:cs="Tahoma"/>
      <w:sz w:val="22"/>
    </w:rPr>
  </w:style>
  <w:style w:type="paragraph" w:styleId="Title">
    <w:name w:val="Title"/>
    <w:basedOn w:val="Normal"/>
    <w:qFormat/>
    <w:rsid w:val="009059CA"/>
    <w:pPr>
      <w:tabs>
        <w:tab w:val="left" w:pos="-1080"/>
        <w:tab w:val="left" w:pos="-720"/>
        <w:tab w:val="left" w:pos="2880"/>
        <w:tab w:val="left" w:pos="3600"/>
        <w:tab w:val="left" w:pos="5760"/>
      </w:tabs>
      <w:jc w:val="center"/>
      <w:outlineLvl w:val="0"/>
    </w:pPr>
    <w:rPr>
      <w:b/>
      <w:szCs w:val="20"/>
    </w:rPr>
  </w:style>
  <w:style w:type="paragraph" w:styleId="BalloonText">
    <w:name w:val="Balloon Text"/>
    <w:basedOn w:val="Normal"/>
    <w:link w:val="BalloonTextChar"/>
    <w:uiPriority w:val="99"/>
    <w:semiHidden/>
    <w:unhideWhenUsed/>
    <w:rsid w:val="00F3471C"/>
    <w:rPr>
      <w:rFonts w:ascii="Tahoma" w:hAnsi="Tahoma" w:cs="Tahoma"/>
      <w:sz w:val="16"/>
      <w:szCs w:val="16"/>
    </w:rPr>
  </w:style>
  <w:style w:type="character" w:customStyle="1" w:styleId="BalloonTextChar">
    <w:name w:val="Balloon Text Char"/>
    <w:basedOn w:val="DefaultParagraphFont"/>
    <w:link w:val="BalloonText"/>
    <w:uiPriority w:val="99"/>
    <w:semiHidden/>
    <w:rsid w:val="00F3471C"/>
    <w:rPr>
      <w:rFonts w:ascii="Tahoma" w:hAnsi="Tahoma" w:cs="Tahoma"/>
      <w:sz w:val="16"/>
      <w:szCs w:val="16"/>
      <w:lang w:val="en-GB"/>
    </w:rPr>
  </w:style>
  <w:style w:type="character" w:styleId="Hyperlink">
    <w:name w:val="Hyperlink"/>
    <w:basedOn w:val="DefaultParagraphFont"/>
    <w:uiPriority w:val="99"/>
    <w:unhideWhenUsed/>
    <w:rsid w:val="00094C06"/>
    <w:rPr>
      <w:color w:val="0000FF" w:themeColor="hyperlink"/>
      <w:u w:val="single"/>
    </w:rPr>
  </w:style>
  <w:style w:type="paragraph" w:customStyle="1" w:styleId="Default">
    <w:name w:val="Default"/>
    <w:rsid w:val="00563886"/>
    <w:pPr>
      <w:autoSpaceDE w:val="0"/>
      <w:autoSpaceDN w:val="0"/>
      <w:adjustRightInd w:val="0"/>
    </w:pPr>
    <w:rPr>
      <w:rFonts w:ascii="Calibri" w:hAnsi="Calibri" w:cs="Calibri"/>
      <w:color w:val="000000"/>
      <w:sz w:val="24"/>
      <w:szCs w:val="24"/>
      <w:lang w:val="en-GB"/>
    </w:rPr>
  </w:style>
  <w:style w:type="paragraph" w:styleId="Header">
    <w:name w:val="header"/>
    <w:basedOn w:val="Normal"/>
    <w:link w:val="HeaderChar"/>
    <w:uiPriority w:val="99"/>
    <w:semiHidden/>
    <w:unhideWhenUsed/>
    <w:rsid w:val="00DE2F45"/>
    <w:pPr>
      <w:tabs>
        <w:tab w:val="center" w:pos="4680"/>
        <w:tab w:val="right" w:pos="9360"/>
      </w:tabs>
    </w:pPr>
  </w:style>
  <w:style w:type="character" w:customStyle="1" w:styleId="HeaderChar">
    <w:name w:val="Header Char"/>
    <w:basedOn w:val="DefaultParagraphFont"/>
    <w:link w:val="Header"/>
    <w:uiPriority w:val="99"/>
    <w:semiHidden/>
    <w:rsid w:val="00DE2F45"/>
    <w:rPr>
      <w:sz w:val="24"/>
      <w:szCs w:val="24"/>
      <w:lang w:val="en-GB"/>
    </w:rPr>
  </w:style>
  <w:style w:type="paragraph" w:styleId="Footer">
    <w:name w:val="footer"/>
    <w:basedOn w:val="Normal"/>
    <w:link w:val="FooterChar"/>
    <w:uiPriority w:val="99"/>
    <w:semiHidden/>
    <w:unhideWhenUsed/>
    <w:rsid w:val="00DE2F45"/>
    <w:pPr>
      <w:tabs>
        <w:tab w:val="center" w:pos="4680"/>
        <w:tab w:val="right" w:pos="9360"/>
      </w:tabs>
    </w:pPr>
  </w:style>
  <w:style w:type="character" w:customStyle="1" w:styleId="FooterChar">
    <w:name w:val="Footer Char"/>
    <w:basedOn w:val="DefaultParagraphFont"/>
    <w:link w:val="Footer"/>
    <w:uiPriority w:val="99"/>
    <w:semiHidden/>
    <w:rsid w:val="00DE2F45"/>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quagib.gi"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RespondedBy xmlns="fcee28ae-f997-4175-8200-24208e065cf7">
      <UserInfo>
        <DisplayName/>
        <AccountId xsi:nil="true"/>
        <AccountType/>
      </UserInfo>
    </_ApprovalRespondedBy>
    <_ApprovalStatus xmlns="fcee28ae-f997-4175-8200-24208e065cf7">0</_ApprovalStatus>
    <_ApprovalSentBy xmlns="fcee28ae-f997-4175-8200-24208e065cf7">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9F632-32C5-4AD9-9DB1-46C61D3FDA0E}">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customXml/itemProps2.xml><?xml version="1.0" encoding="utf-8"?>
<ds:datastoreItem xmlns:ds="http://schemas.openxmlformats.org/officeDocument/2006/customXml" ds:itemID="{0963A63F-F4D2-4A2B-A53D-5BA1A13AE707}">
  <ds:schemaRefs>
    <ds:schemaRef ds:uri="http://schemas.microsoft.com/sharepoint/v3/contenttype/forms"/>
  </ds:schemaRefs>
</ds:datastoreItem>
</file>

<file path=customXml/itemProps3.xml><?xml version="1.0" encoding="utf-8"?>
<ds:datastoreItem xmlns:ds="http://schemas.openxmlformats.org/officeDocument/2006/customXml" ds:itemID="{793D47E0-B5DF-4FB3-B932-E5ADA9EB1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JOB PROFILE</vt:lpstr>
    </vt:vector>
  </TitlesOfParts>
  <Company>AquaGib Ltd.</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David Santos</dc:creator>
  <cp:lastModifiedBy>Tyrina Conroy</cp:lastModifiedBy>
  <cp:revision>6</cp:revision>
  <cp:lastPrinted>2021-05-14T11:35:00Z</cp:lastPrinted>
  <dcterms:created xsi:type="dcterms:W3CDTF">2025-03-21T09:52:00Z</dcterms:created>
  <dcterms:modified xsi:type="dcterms:W3CDTF">2026-08-21T09:40:00Z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